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ackground w:color="FF6666"/>
  <w:body>
    <w:tbl>
      <w:tblPr>
        <w:tblStyle w:val="TableGrid"/>
        <w:tblW w:w="0" w:type="auto"/>
        <w:tblInd w:w="-990" w:type="dxa"/>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1170"/>
        <w:gridCol w:w="10614"/>
      </w:tblGrid>
      <w:tr xmlns:wp14="http://schemas.microsoft.com/office/word/2010/wordml" w:rsidR="68393CAC" w:rsidTr="68393CAC" w14:paraId="672A6659" wp14:textId="77777777">
        <w:trPr>
          <w:trHeight w:val="300"/>
        </w:trPr>
        <w:tc>
          <w:tcPr>
            <w:tcW w:w="11784" w:type="dxa"/>
            <w:gridSpan w:val="2"/>
            <w:tcMar>
              <w:left w:w="105" w:type="dxa"/>
              <w:right w:w="105" w:type="dxa"/>
            </w:tcMar>
          </w:tcPr>
          <w:p w:rsidR="68393CAC" w:rsidP="68393CAC" w:rsidRDefault="68393CAC" w14:paraId="0A37501D" wp14:textId="77777777">
            <w:pPr>
              <w:rPr>
                <w:rFonts w:ascii="Baskerville Old Face" w:hAnsi="Baskerville Old Face" w:eastAsia="Baskerville Old Face" w:cs="Baskerville Old Face"/>
                <w:color w:val="000000" w:themeColor="text1"/>
                <w:sz w:val="22"/>
                <w:szCs w:val="22"/>
              </w:rPr>
            </w:pPr>
          </w:p>
        </w:tc>
      </w:tr>
      <w:tr xmlns:wp14="http://schemas.microsoft.com/office/word/2010/wordml" w:rsidR="68393CAC" w:rsidTr="68393CAC" w14:paraId="531A3230" wp14:textId="77777777">
        <w:trPr>
          <w:trHeight w:val="300"/>
        </w:trPr>
        <w:tc>
          <w:tcPr>
            <w:tcW w:w="1170" w:type="dxa"/>
            <w:tcMar>
              <w:left w:w="105" w:type="dxa"/>
              <w:right w:w="105" w:type="dxa"/>
            </w:tcMar>
          </w:tcPr>
          <w:p w:rsidR="68393CAC" w:rsidP="68393CAC" w:rsidRDefault="68393CAC" w14:paraId="5D26DC16" wp14:textId="77777777">
            <w:pPr>
              <w:pStyle w:val="MastheadCopy"/>
              <w:rPr>
                <w:rFonts w:ascii="Baskerville Old Face" w:hAnsi="Baskerville Old Face" w:eastAsia="Baskerville Old Face" w:cs="Baskerville Old Face"/>
                <w:color w:val="000000" w:themeColor="text1"/>
              </w:rPr>
            </w:pPr>
            <w:r w:rsidRPr="68393CAC">
              <w:rPr>
                <w:rFonts w:ascii="Baskerville Old Face" w:hAnsi="Baskerville Old Face" w:eastAsia="Baskerville Old Face" w:cs="Baskerville Old Face"/>
                <w:color w:val="000000" w:themeColor="text1"/>
              </w:rPr>
              <w:t>Friday</w:t>
            </w:r>
          </w:p>
          <w:p w:rsidR="68393CAC" w:rsidP="68393CAC" w:rsidRDefault="68393CAC" w14:paraId="43931D28" wp14:textId="77777777">
            <w:pPr>
              <w:pStyle w:val="MastheadCopy"/>
              <w:rPr>
                <w:rFonts w:ascii="Baskerville Old Face" w:hAnsi="Baskerville Old Face" w:eastAsia="Baskerville Old Face" w:cs="Baskerville Old Face"/>
                <w:color w:val="000000" w:themeColor="text1"/>
              </w:rPr>
            </w:pPr>
            <w:r w:rsidRPr="68393CAC">
              <w:rPr>
                <w:rFonts w:ascii="Baskerville Old Face" w:hAnsi="Baskerville Old Face" w:eastAsia="Baskerville Old Face" w:cs="Baskerville Old Face"/>
                <w:color w:val="000000" w:themeColor="text1"/>
              </w:rPr>
              <w:t>October 3</w:t>
            </w:r>
            <w:r w:rsidRPr="68393CAC">
              <w:rPr>
                <w:rFonts w:ascii="Baskerville Old Face" w:hAnsi="Baskerville Old Face" w:eastAsia="Baskerville Old Face" w:cs="Baskerville Old Face"/>
                <w:color w:val="000000" w:themeColor="text1"/>
                <w:vertAlign w:val="superscript"/>
              </w:rPr>
              <w:t>rd</w:t>
            </w:r>
            <w:r w:rsidRPr="68393CAC">
              <w:rPr>
                <w:rFonts w:ascii="Baskerville Old Face" w:hAnsi="Baskerville Old Face" w:eastAsia="Baskerville Old Face" w:cs="Baskerville Old Face"/>
                <w:color w:val="000000" w:themeColor="text1"/>
              </w:rPr>
              <w:t>, 2025</w:t>
            </w:r>
          </w:p>
        </w:tc>
        <w:tc>
          <w:tcPr>
            <w:tcW w:w="10614" w:type="dxa"/>
            <w:tcMar>
              <w:left w:w="105" w:type="dxa"/>
              <w:right w:w="105" w:type="dxa"/>
            </w:tcMar>
          </w:tcPr>
          <w:p w:rsidR="68393CAC" w:rsidP="68393CAC" w:rsidRDefault="68393CAC" w14:paraId="595BB086" wp14:textId="77777777">
            <w:pPr>
              <w:jc w:val="center"/>
              <w:rPr>
                <w:rFonts w:ascii="Georgia Pro Black" w:hAnsi="Georgia Pro Black" w:eastAsia="Georgia Pro Black" w:cs="Georgia Pro Black"/>
                <w:color w:val="000000" w:themeColor="text1"/>
                <w:sz w:val="124"/>
                <w:szCs w:val="124"/>
              </w:rPr>
            </w:pPr>
            <w:r w:rsidRPr="68393CAC">
              <w:rPr>
                <w:rFonts w:ascii="Georgia Pro Black" w:hAnsi="Georgia Pro Black" w:eastAsia="Georgia Pro Black" w:cs="Georgia Pro Black"/>
                <w:color w:val="000000" w:themeColor="text1"/>
                <w:sz w:val="124"/>
                <w:szCs w:val="124"/>
              </w:rPr>
              <w:t xml:space="preserve">  Viking Times </w:t>
            </w:r>
          </w:p>
        </w:tc>
      </w:tr>
      <w:tr xmlns:wp14="http://schemas.microsoft.com/office/word/2010/wordml" w:rsidR="68393CAC" w:rsidTr="68393CAC" w14:paraId="5DAB6C7B" wp14:textId="77777777">
        <w:trPr>
          <w:trHeight w:val="300"/>
        </w:trPr>
        <w:tc>
          <w:tcPr>
            <w:tcW w:w="11784" w:type="dxa"/>
            <w:gridSpan w:val="2"/>
            <w:tcMar>
              <w:left w:w="105" w:type="dxa"/>
              <w:right w:w="105" w:type="dxa"/>
            </w:tcMar>
          </w:tcPr>
          <w:p w:rsidR="68393CAC" w:rsidP="68393CAC" w:rsidRDefault="68393CAC" w14:paraId="02EB378F" wp14:textId="77777777">
            <w:pPr>
              <w:rPr>
                <w:rFonts w:ascii="Baskerville Old Face" w:hAnsi="Baskerville Old Face" w:eastAsia="Baskerville Old Face" w:cs="Baskerville Old Face"/>
                <w:color w:val="000000" w:themeColor="text1"/>
                <w:sz w:val="22"/>
                <w:szCs w:val="22"/>
              </w:rPr>
            </w:pPr>
          </w:p>
        </w:tc>
      </w:tr>
      <w:tr xmlns:wp14="http://schemas.microsoft.com/office/word/2010/wordml" w:rsidR="68393CAC" w:rsidTr="68393CAC" w14:paraId="6A05A809" wp14:textId="77777777">
        <w:trPr>
          <w:trHeight w:val="300"/>
        </w:trPr>
        <w:tc>
          <w:tcPr>
            <w:tcW w:w="11784" w:type="dxa"/>
            <w:gridSpan w:val="2"/>
            <w:tcMar>
              <w:left w:w="105" w:type="dxa"/>
              <w:right w:w="105" w:type="dxa"/>
            </w:tcMar>
          </w:tcPr>
          <w:p w:rsidR="68393CAC" w:rsidP="68393CAC" w:rsidRDefault="68393CAC" w14:paraId="5A39BBE3" wp14:textId="77777777">
            <w:pPr>
              <w:rPr>
                <w:rFonts w:ascii="Baskerville Old Face" w:hAnsi="Baskerville Old Face" w:eastAsia="Baskerville Old Face" w:cs="Baskerville Old Face"/>
                <w:color w:val="000000" w:themeColor="text1"/>
                <w:sz w:val="22"/>
                <w:szCs w:val="22"/>
              </w:rPr>
            </w:pPr>
          </w:p>
        </w:tc>
      </w:tr>
    </w:tbl>
    <w:p xmlns:wp14="http://schemas.microsoft.com/office/word/2010/wordml" w:rsidR="000D28D9" w:rsidRDefault="000D28D9" w14:paraId="41C8F396" wp14:textId="77777777"/>
    <w:tbl>
      <w:tblPr>
        <w:tblStyle w:val="TableGrid"/>
        <w:tblW w:w="0" w:type="auto"/>
        <w:tblLayout w:type="fixed"/>
        <w:tblLook w:val="06A0" w:firstRow="1" w:lastRow="0" w:firstColumn="1" w:lastColumn="0" w:noHBand="1" w:noVBand="1"/>
      </w:tblPr>
      <w:tblGrid>
        <w:gridCol w:w="4680"/>
        <w:gridCol w:w="4680"/>
      </w:tblGrid>
      <w:tr xmlns:wp14="http://schemas.microsoft.com/office/word/2010/wordml" w:rsidR="68393CAC" w:rsidTr="68393CAC" w14:paraId="71576F70" wp14:textId="77777777">
        <w:trPr>
          <w:trHeight w:val="300"/>
        </w:trPr>
        <w:tc>
          <w:tcPr>
            <w:tcW w:w="4680" w:type="dxa"/>
          </w:tcPr>
          <w:p w:rsidR="27E22FF9" w:rsidP="68393CAC" w:rsidRDefault="27E22FF9" w14:paraId="7C348BB5" wp14:textId="77777777">
            <w:pPr>
              <w:pStyle w:val="SmallAuthorName"/>
              <w:jc w:val="right"/>
              <w:rPr>
                <w:rFonts w:ascii="Baskerville Old Face" w:hAnsi="Baskerville Old Face" w:eastAsia="Baskerville Old Face" w:cs="Baskerville Old Face"/>
                <w:color w:val="000000" w:themeColor="text1"/>
              </w:rPr>
            </w:pPr>
            <w:r w:rsidRPr="68393CAC">
              <w:rPr>
                <w:rFonts w:ascii="Baskerville Old Face" w:hAnsi="Baskerville Old Face" w:eastAsia="Baskerville Old Face" w:cs="Baskerville Old Face"/>
                <w:color w:val="000000" w:themeColor="text1"/>
              </w:rPr>
              <w:t>Anukriti Eswaramoorthy</w:t>
            </w:r>
          </w:p>
          <w:p w:rsidR="27E22FF9" w:rsidP="68393CAC" w:rsidRDefault="27E22FF9" w14:paraId="33F1A782" wp14:textId="77777777">
            <w:pPr>
              <w:spacing w:line="276" w:lineRule="auto"/>
              <w:jc w:val="right"/>
              <w:rPr>
                <w:rFonts w:ascii="Baskerville Old Face" w:hAnsi="Baskerville Old Face" w:eastAsia="Baskerville Old Face" w:cs="Baskerville Old Face"/>
                <w:color w:val="000000" w:themeColor="text1"/>
                <w:sz w:val="32"/>
                <w:szCs w:val="32"/>
              </w:rPr>
            </w:pPr>
            <w:r w:rsidRPr="68393CAC">
              <w:rPr>
                <w:rFonts w:ascii="Baskerville Old Face" w:hAnsi="Baskerville Old Face" w:eastAsia="Baskerville Old Face" w:cs="Baskerville Old Face"/>
                <w:color w:val="000000" w:themeColor="text1"/>
                <w:sz w:val="32"/>
                <w:szCs w:val="32"/>
              </w:rPr>
              <w:t xml:space="preserve">  What Is Happening at Northwest High?  </w:t>
            </w:r>
          </w:p>
          <w:p w:rsidR="68393CAC" w:rsidP="68393CAC" w:rsidRDefault="68393CAC" w14:paraId="72A3D3EC" wp14:textId="77777777">
            <w:pPr>
              <w:jc w:val="right"/>
              <w:rPr>
                <w:rFonts w:ascii="Baskerville Old Face" w:hAnsi="Baskerville Old Face" w:eastAsia="Baskerville Old Face" w:cs="Baskerville Old Face"/>
                <w:color w:val="000000" w:themeColor="text1"/>
                <w:sz w:val="22"/>
                <w:szCs w:val="22"/>
              </w:rPr>
            </w:pPr>
          </w:p>
          <w:p w:rsidR="27E22FF9" w:rsidP="68393CAC" w:rsidRDefault="27E22FF9" w14:paraId="51C99435" wp14:textId="77777777">
            <w:pPr>
              <w:ind w:left="-360"/>
              <w:jc w:val="right"/>
              <w:rPr>
                <w:rFonts w:ascii="Times New Roman" w:hAnsi="Times New Roman" w:eastAsia="Times New Roman" w:cs="Times New Roman"/>
                <w:color w:val="000000" w:themeColor="text1"/>
              </w:rPr>
            </w:pPr>
            <w:r w:rsidRPr="68393CAC">
              <w:rPr>
                <w:rFonts w:ascii="Times New Roman" w:hAnsi="Times New Roman" w:eastAsia="Times New Roman" w:cs="Times New Roman"/>
                <w:b/>
                <w:bCs/>
                <w:color w:val="000000" w:themeColor="text1"/>
              </w:rPr>
              <w:t>“Show Your School Spirit!”</w:t>
            </w:r>
          </w:p>
          <w:p w:rsidR="68393CAC" w:rsidP="68393CAC" w:rsidRDefault="68393CAC" w14:paraId="0D0B940D" wp14:textId="77777777">
            <w:pPr>
              <w:spacing w:after="240"/>
              <w:jc w:val="right"/>
              <w:rPr>
                <w:rFonts w:ascii="Baskerville Old Face" w:hAnsi="Baskerville Old Face" w:eastAsia="Baskerville Old Face" w:cs="Baskerville Old Face"/>
                <w:color w:val="000000" w:themeColor="text1"/>
              </w:rPr>
            </w:pPr>
          </w:p>
          <w:p w:rsidR="27E22FF9" w:rsidP="68393CAC" w:rsidRDefault="27E22FF9" w14:paraId="6522CDFF" wp14:textId="77777777">
            <w:pPr>
              <w:ind w:left="-360"/>
              <w:jc w:val="right"/>
              <w:rPr>
                <w:rFonts w:ascii="Times New Roman" w:hAnsi="Times New Roman" w:eastAsia="Times New Roman" w:cs="Times New Roman"/>
                <w:color w:val="000000" w:themeColor="text1"/>
                <w:sz w:val="22"/>
                <w:szCs w:val="22"/>
              </w:rPr>
            </w:pPr>
            <w:r w:rsidRPr="68393CAC">
              <w:rPr>
                <w:rFonts w:ascii="Times New Roman" w:hAnsi="Times New Roman" w:eastAsia="Times New Roman" w:cs="Times New Roman"/>
                <w:color w:val="000000" w:themeColor="text1"/>
                <w:sz w:val="22"/>
                <w:szCs w:val="22"/>
              </w:rPr>
              <w:t xml:space="preserve">         A school’s Spirit Week serves as an opportunity                                  for students and educators to cultivate a sense of community and pride through themed dress-up days designed to showcase school spirit. This year’s Spirit Week at Northwest High School (NWHS) in 2025 was particularly notable, as students demonstrated impressive engagement and enthusiasm throughout the event. Note: This Spirit Week was from September 15 to September 19, 2025.</w:t>
            </w:r>
          </w:p>
          <w:p w:rsidR="68393CAC" w:rsidP="68393CAC" w:rsidRDefault="68393CAC" w14:paraId="0E27B00A" wp14:textId="77777777">
            <w:pPr>
              <w:spacing w:after="240"/>
              <w:jc w:val="right"/>
              <w:rPr>
                <w:rFonts w:ascii="Baskerville Old Face" w:hAnsi="Baskerville Old Face" w:eastAsia="Baskerville Old Face" w:cs="Baskerville Old Face"/>
                <w:color w:val="000000" w:themeColor="text1"/>
                <w:sz w:val="22"/>
                <w:szCs w:val="22"/>
              </w:rPr>
            </w:pPr>
          </w:p>
          <w:p w:rsidR="27E22FF9" w:rsidP="68393CAC" w:rsidRDefault="27E22FF9" w14:paraId="5C6878CC" wp14:textId="77777777">
            <w:pPr>
              <w:jc w:val="right"/>
              <w:rPr>
                <w:rFonts w:ascii="Times New Roman" w:hAnsi="Times New Roman" w:eastAsia="Times New Roman" w:cs="Times New Roman"/>
                <w:color w:val="000000" w:themeColor="text1"/>
                <w:sz w:val="22"/>
                <w:szCs w:val="22"/>
              </w:rPr>
            </w:pPr>
            <w:r w:rsidRPr="68393CAC">
              <w:rPr>
                <w:rFonts w:ascii="Times New Roman" w:hAnsi="Times New Roman" w:eastAsia="Times New Roman" w:cs="Times New Roman"/>
                <w:color w:val="000000" w:themeColor="text1"/>
                <w:sz w:val="22"/>
                <w:szCs w:val="22"/>
              </w:rPr>
              <w:t>On “Dress Like Your Type” day, students embraced creativity by donning attire that humorously contrasted traditional gender norms, with boys sporting traditionally feminine outfits and girls selecting outfits typically associated with boys. This year, participation exceeded expectations, reflecting a strong commitment to school spirit.</w:t>
            </w:r>
          </w:p>
          <w:p w:rsidR="68393CAC" w:rsidP="68393CAC" w:rsidRDefault="68393CAC" w14:paraId="60061E4C" wp14:textId="77777777">
            <w:pPr>
              <w:jc w:val="right"/>
              <w:rPr>
                <w:rFonts w:ascii="Times New Roman" w:hAnsi="Times New Roman" w:eastAsia="Times New Roman" w:cs="Times New Roman"/>
                <w:color w:val="000000" w:themeColor="text1"/>
                <w:sz w:val="22"/>
                <w:szCs w:val="22"/>
              </w:rPr>
            </w:pPr>
          </w:p>
          <w:p w:rsidR="71291776" w:rsidP="68393CAC" w:rsidRDefault="71291776" w14:paraId="40D2A433" wp14:textId="77777777">
            <w:pPr>
              <w:ind w:left="-360"/>
              <w:jc w:val="right"/>
              <w:rPr>
                <w:rFonts w:ascii="Times New Roman" w:hAnsi="Times New Roman" w:eastAsia="Times New Roman" w:cs="Times New Roman"/>
                <w:color w:val="000000" w:themeColor="text1"/>
              </w:rPr>
            </w:pPr>
            <w:r w:rsidRPr="68393CAC">
              <w:rPr>
                <w:rFonts w:ascii="Times New Roman" w:hAnsi="Times New Roman" w:eastAsia="Times New Roman" w:cs="Times New Roman"/>
                <w:color w:val="000000" w:themeColor="text1"/>
              </w:rPr>
              <w:t>The daily themes of Spirit Week were as follows: Monday was designated as “70s Day,” Tuesday was “Pajama Day,” Wednesday featured “Dress Like Your Type” day, Thursday was dedicated to the “Powderpuff Game,” and Friday culminated in “Show Your Spirit Day,” where Freshmen wore gray, Sophomores donned white, Juniors chose black, and Seniors showcased red. Each class actively contributed to the spirit of the week, culminating in a vibrant expression of pride in the school community. A school’s Spirit Week is a powerful opportunity for students and teachers to foster community and pride through engaging and themed dress-up days that celebrate school spirit. This year's Spirit Week at Northwest High School (NWHS) in 2025 was an outstanding success, with students demonstrating remarkable enthusiasm and creativity throughout the event.</w:t>
            </w:r>
          </w:p>
          <w:p w:rsidR="68393CAC" w:rsidP="68393CAC" w:rsidRDefault="68393CAC" w14:paraId="44EAFD9C" wp14:textId="77777777">
            <w:pPr>
              <w:spacing w:after="240"/>
              <w:jc w:val="right"/>
              <w:rPr>
                <w:rFonts w:ascii="Baskerville Old Face" w:hAnsi="Baskerville Old Face" w:eastAsia="Baskerville Old Face" w:cs="Baskerville Old Face"/>
                <w:color w:val="000000" w:themeColor="text1"/>
              </w:rPr>
            </w:pPr>
          </w:p>
          <w:p w:rsidR="71291776" w:rsidP="68393CAC" w:rsidRDefault="71291776" w14:paraId="5334FD6E" wp14:textId="77777777">
            <w:pPr>
              <w:ind w:left="-360"/>
              <w:jc w:val="right"/>
              <w:rPr>
                <w:rFonts w:ascii="Times New Roman" w:hAnsi="Times New Roman" w:eastAsia="Times New Roman" w:cs="Times New Roman"/>
                <w:color w:val="000000" w:themeColor="text1"/>
              </w:rPr>
            </w:pPr>
            <w:r w:rsidRPr="68393CAC">
              <w:rPr>
                <w:rFonts w:ascii="Times New Roman" w:hAnsi="Times New Roman" w:eastAsia="Times New Roman" w:cs="Times New Roman"/>
                <w:color w:val="000000" w:themeColor="text1"/>
              </w:rPr>
              <w:t>On “Dress Like Your Type” day, students boldly embraced the theme by wearing outfits that playfully challenged traditional gender norms, with boys showcasing traditionally feminine attire and girls adopting styles typically associated with boys. The level of participation this year surpassed all expectations, reflecting a strong commitment to our school spirit.</w:t>
            </w:r>
          </w:p>
          <w:p w:rsidR="68393CAC" w:rsidP="68393CAC" w:rsidRDefault="68393CAC" w14:paraId="4B94D5A5" wp14:textId="77777777">
            <w:pPr>
              <w:spacing w:after="240"/>
              <w:jc w:val="right"/>
              <w:rPr>
                <w:rFonts w:ascii="Baskerville Old Face" w:hAnsi="Baskerville Old Face" w:eastAsia="Baskerville Old Face" w:cs="Baskerville Old Face"/>
                <w:color w:val="000000" w:themeColor="text1"/>
              </w:rPr>
            </w:pPr>
          </w:p>
          <w:p w:rsidR="71291776" w:rsidP="68393CAC" w:rsidRDefault="71291776" w14:paraId="76CCDEAE" wp14:textId="77777777">
            <w:pPr>
              <w:ind w:left="-360"/>
              <w:jc w:val="right"/>
              <w:rPr>
                <w:rFonts w:ascii="Times New Roman" w:hAnsi="Times New Roman" w:eastAsia="Times New Roman" w:cs="Times New Roman"/>
                <w:color w:val="000000" w:themeColor="text1"/>
              </w:rPr>
            </w:pPr>
            <w:r w:rsidRPr="68393CAC">
              <w:rPr>
                <w:rFonts w:ascii="Times New Roman" w:hAnsi="Times New Roman" w:eastAsia="Times New Roman" w:cs="Times New Roman"/>
                <w:color w:val="000000" w:themeColor="text1"/>
              </w:rPr>
              <w:t>The themes for each day of Spirit Week were as follows: Monday was “70s Day,” Tuesday was “Pajama Day,” Wednesday featured “Dress Like Your Type” day, Thursday was dedicated to the “Powderpuff Game,” and Friday culminated in “Show Your Spirit Day,” where Freshmen wore gray, Sophomores donned white, Juniors chose black, and Seniors showcased red. Each class actively contributed to the week’s vibrant atmosphere, culminating in an impressive display of school pride and unity.</w:t>
            </w:r>
          </w:p>
          <w:p w:rsidR="68393CAC" w:rsidP="68393CAC" w:rsidRDefault="68393CAC" w14:paraId="3DEEC669" wp14:textId="77777777">
            <w:pPr>
              <w:jc w:val="right"/>
              <w:rPr>
                <w:rFonts w:ascii="Times New Roman" w:hAnsi="Times New Roman" w:eastAsia="Times New Roman" w:cs="Times New Roman"/>
                <w:color w:val="000000" w:themeColor="text1"/>
                <w:sz w:val="22"/>
                <w:szCs w:val="22"/>
              </w:rPr>
            </w:pPr>
          </w:p>
          <w:p w:rsidR="68393CAC" w:rsidP="68393CAC" w:rsidRDefault="68393CAC" w14:paraId="3656B9AB" wp14:textId="77777777">
            <w:pPr>
              <w:jc w:val="right"/>
              <w:rPr>
                <w:rFonts w:ascii="Times New Roman" w:hAnsi="Times New Roman" w:eastAsia="Times New Roman" w:cs="Times New Roman"/>
                <w:color w:val="000000" w:themeColor="text1"/>
              </w:rPr>
            </w:pPr>
          </w:p>
          <w:p w:rsidR="68393CAC" w:rsidP="68393CAC" w:rsidRDefault="68393CAC" w14:paraId="45FB0818" wp14:textId="77777777">
            <w:pPr>
              <w:jc w:val="right"/>
              <w:rPr>
                <w:rFonts w:ascii="Times New Roman" w:hAnsi="Times New Roman" w:eastAsia="Times New Roman" w:cs="Times New Roman"/>
                <w:color w:val="000000" w:themeColor="text1"/>
              </w:rPr>
            </w:pPr>
          </w:p>
        </w:tc>
        <w:tc>
          <w:tcPr>
            <w:tcW w:w="4680" w:type="dxa"/>
          </w:tcPr>
          <w:p w:rsidR="4BFBAC9B" w:rsidP="68393CAC" w:rsidRDefault="4BFBAC9B" w14:paraId="049F31CB" wp14:textId="77777777">
            <w:r>
              <w:rPr>
                <w:noProof/>
              </w:rPr>
              <w:drawing>
                <wp:inline xmlns:wp14="http://schemas.microsoft.com/office/word/2010/wordprocessingDrawing" distT="0" distB="0" distL="0" distR="0" wp14:anchorId="68659F10" wp14:editId="5FF7542F">
                  <wp:extent cx="2133600" cy="2241358"/>
                  <wp:effectExtent l="0" t="0" r="0" b="0"/>
                  <wp:docPr id="60687219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872199" name=""/>
                          <pic:cNvPicPr/>
                        </pic:nvPicPr>
                        <pic:blipFill>
                          <a:blip r:embed="rId6">
                            <a:extLst>
                              <a:ext uri="{28A0092B-C50C-407E-A947-70E740481C1C}">
                                <a14:useLocalDpi xmlns:a14="http://schemas.microsoft.com/office/drawing/2010/main"/>
                              </a:ext>
                            </a:extLst>
                          </a:blip>
                          <a:stretch>
                            <a:fillRect/>
                          </a:stretch>
                        </pic:blipFill>
                        <pic:spPr>
                          <a:xfrm>
                            <a:off x="0" y="0"/>
                            <a:ext cx="2133600" cy="2241358"/>
                          </a:xfrm>
                          <a:prstGeom prst="rect">
                            <a:avLst/>
                          </a:prstGeom>
                        </pic:spPr>
                      </pic:pic>
                    </a:graphicData>
                  </a:graphic>
                </wp:inline>
              </w:drawing>
            </w:r>
          </w:p>
          <w:p w:rsidR="68393CAC" w:rsidP="68393CAC" w:rsidRDefault="68393CAC" w14:paraId="53128261" wp14:textId="77777777"/>
          <w:p w:rsidR="2E8CC7F0" w:rsidP="68393CAC" w:rsidRDefault="2E8CC7F0" w14:paraId="62486C05" wp14:textId="77777777">
            <w:r>
              <w:rPr>
                <w:noProof/>
              </w:rPr>
              <w:drawing>
                <wp:inline xmlns:wp14="http://schemas.microsoft.com/office/word/2010/wordprocessingDrawing" distT="0" distB="0" distL="0" distR="0" wp14:anchorId="72ECC4D5" wp14:editId="03FC5EE0">
                  <wp:extent cx="2321169" cy="1225356"/>
                  <wp:effectExtent l="0" t="0" r="0" b="0"/>
                  <wp:docPr id="82582883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76670" name=""/>
                          <pic:cNvPicPr/>
                        </pic:nvPicPr>
                        <pic:blipFill>
                          <a:blip r:embed="rId7">
                            <a:extLst>
                              <a:ext uri="{28A0092B-C50C-407E-A947-70E740481C1C}">
                                <a14:useLocalDpi xmlns:a14="http://schemas.microsoft.com/office/drawing/2010/main"/>
                              </a:ext>
                            </a:extLst>
                          </a:blip>
                          <a:stretch>
                            <a:fillRect/>
                          </a:stretch>
                        </pic:blipFill>
                        <pic:spPr>
                          <a:xfrm>
                            <a:off x="0" y="0"/>
                            <a:ext cx="2321169" cy="1225356"/>
                          </a:xfrm>
                          <a:prstGeom prst="rect">
                            <a:avLst/>
                          </a:prstGeom>
                        </pic:spPr>
                      </pic:pic>
                    </a:graphicData>
                  </a:graphic>
                </wp:inline>
              </w:drawing>
            </w:r>
            <w:r w:rsidR="193D1C14">
              <w:rPr>
                <w:noProof/>
              </w:rPr>
              <w:drawing>
                <wp:inline xmlns:wp14="http://schemas.microsoft.com/office/word/2010/wordprocessingDrawing" distT="0" distB="0" distL="0" distR="0" wp14:anchorId="1DEB9951" wp14:editId="5C3DCE4B">
                  <wp:extent cx="2734056" cy="2032524"/>
                  <wp:effectExtent l="0" t="0" r="0" b="0"/>
                  <wp:docPr id="40599378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993783" name=""/>
                          <pic:cNvPicPr/>
                        </pic:nvPicPr>
                        <pic:blipFill>
                          <a:blip r:embed="rId8">
                            <a:extLst>
                              <a:ext uri="{28A0092B-C50C-407E-A947-70E740481C1C}">
                                <a14:useLocalDpi xmlns:a14="http://schemas.microsoft.com/office/drawing/2010/main"/>
                              </a:ext>
                            </a:extLst>
                          </a:blip>
                          <a:stretch>
                            <a:fillRect/>
                          </a:stretch>
                        </pic:blipFill>
                        <pic:spPr>
                          <a:xfrm>
                            <a:off x="0" y="0"/>
                            <a:ext cx="2734056" cy="2032524"/>
                          </a:xfrm>
                          <a:prstGeom prst="rect">
                            <a:avLst/>
                          </a:prstGeom>
                        </pic:spPr>
                      </pic:pic>
                    </a:graphicData>
                  </a:graphic>
                </wp:inline>
              </w:drawing>
            </w:r>
          </w:p>
        </w:tc>
      </w:tr>
    </w:tbl>
    <w:p xmlns:wp14="http://schemas.microsoft.com/office/word/2010/wordml" w:rsidR="68393CAC" w:rsidP="68393CAC" w:rsidRDefault="68393CAC" w14:paraId="4101652C" wp14:textId="77777777">
      <w:pPr>
        <w:rPr>
          <w:rFonts w:ascii="Times New Roman" w:hAnsi="Times New Roman" w:eastAsia="Times New Roman" w:cs="Times New Roman"/>
          <w:color w:val="000000" w:themeColor="text1"/>
        </w:rPr>
      </w:pPr>
    </w:p>
    <w:p xmlns:wp14="http://schemas.microsoft.com/office/word/2010/wordml" w:rsidR="68393CAC" w:rsidP="68393CAC" w:rsidRDefault="68393CAC" w14:paraId="4B99056E" wp14:textId="77777777">
      <w:pPr>
        <w:rPr>
          <w:rFonts w:ascii="Times New Roman" w:hAnsi="Times New Roman" w:eastAsia="Times New Roman" w:cs="Times New Roman"/>
          <w:color w:val="000000" w:themeColor="text1"/>
        </w:rPr>
      </w:pPr>
    </w:p>
    <w:p xmlns:wp14="http://schemas.microsoft.com/office/word/2010/wordml" w:rsidR="68393CAC" w:rsidP="68393CAC" w:rsidRDefault="68393CAC" w14:paraId="1299C43A" wp14:textId="77777777"/>
    <w:p xmlns:wp14="http://schemas.microsoft.com/office/word/2010/wordml" w:rsidR="68393CAC" w:rsidP="68393CAC" w:rsidRDefault="68393CAC" w14:paraId="4DDBEF00" wp14:textId="77777777"/>
    <w:p xmlns:wp14="http://schemas.microsoft.com/office/word/2010/wordml" w:rsidR="68393CAC" w:rsidP="68393CAC" w:rsidRDefault="68393CAC" w14:paraId="3461D779" wp14:textId="77777777"/>
    <w:p xmlns:wp14="http://schemas.microsoft.com/office/word/2010/wordml" w:rsidR="68393CAC" w:rsidP="68393CAC" w:rsidRDefault="68393CAC" w14:paraId="3CF2D8B6" wp14:textId="77777777"/>
    <w:p xmlns:wp14="http://schemas.microsoft.com/office/word/2010/wordml" w:rsidR="68393CAC" w:rsidP="68393CAC" w:rsidRDefault="68393CAC" w14:paraId="0FB78278" wp14:textId="77777777"/>
    <w:p xmlns:wp14="http://schemas.microsoft.com/office/word/2010/wordml" w:rsidR="68393CAC" w:rsidP="68393CAC" w:rsidRDefault="68393CAC" w14:paraId="1FC39945" wp14:textId="77777777"/>
    <w:p xmlns:wp14="http://schemas.microsoft.com/office/word/2010/wordml" w:rsidR="36E7F2DF" w:rsidP="68393CAC" w:rsidRDefault="36E7F2DF" w14:paraId="19253F3B" wp14:textId="77777777">
      <w:pPr>
        <w:spacing w:after="0" w:line="276" w:lineRule="auto"/>
        <w:rPr>
          <w:rFonts w:ascii="Baskerville Old Face" w:hAnsi="Baskerville Old Face" w:eastAsia="Baskerville Old Face" w:cs="Baskerville Old Face"/>
          <w:color w:val="000000" w:themeColor="text1"/>
          <w:sz w:val="32"/>
          <w:szCs w:val="32"/>
        </w:rPr>
      </w:pPr>
      <w:r w:rsidRPr="68393CAC">
        <w:rPr>
          <w:rFonts w:ascii="Baskerville Old Face" w:hAnsi="Baskerville Old Face" w:eastAsia="Baskerville Old Face" w:cs="Baskerville Old Face"/>
          <w:color w:val="000000" w:themeColor="text1"/>
          <w:sz w:val="32"/>
          <w:szCs w:val="32"/>
        </w:rPr>
        <w:t xml:space="preserve">  Anukriti Eswaramoorthy  </w:t>
      </w:r>
    </w:p>
    <w:p xmlns:wp14="http://schemas.microsoft.com/office/word/2010/wordml" w:rsidR="68393CAC" w:rsidP="68393CAC" w:rsidRDefault="68393CAC" w14:paraId="0562CB0E" wp14:textId="77777777">
      <w:pPr>
        <w:spacing w:after="0" w:line="240" w:lineRule="auto"/>
        <w:rPr>
          <w:rFonts w:ascii="Baskerville Old Face" w:hAnsi="Baskerville Old Face" w:eastAsia="Baskerville Old Face" w:cs="Baskerville Old Face"/>
          <w:color w:val="000000" w:themeColor="text1"/>
          <w:sz w:val="22"/>
          <w:szCs w:val="22"/>
        </w:rPr>
      </w:pPr>
    </w:p>
    <w:p xmlns:wp14="http://schemas.microsoft.com/office/word/2010/wordml" w:rsidR="36E7F2DF" w:rsidP="68393CAC" w:rsidRDefault="36E7F2DF" w14:paraId="3A08381A" wp14:textId="77777777">
      <w:pPr>
        <w:spacing w:after="0" w:line="276" w:lineRule="auto"/>
        <w:rPr>
          <w:rFonts w:ascii="Georgia Pro Black" w:hAnsi="Georgia Pro Black" w:eastAsia="Georgia Pro Black" w:cs="Georgia Pro Black"/>
          <w:color w:val="000000" w:themeColor="text1"/>
          <w:sz w:val="52"/>
          <w:szCs w:val="52"/>
        </w:rPr>
      </w:pPr>
      <w:r w:rsidRPr="68393CAC">
        <w:rPr>
          <w:rFonts w:ascii="Georgia Pro Black" w:hAnsi="Georgia Pro Black" w:eastAsia="Georgia Pro Black" w:cs="Georgia Pro Black"/>
          <w:color w:val="000000" w:themeColor="text1"/>
          <w:sz w:val="52"/>
          <w:szCs w:val="52"/>
        </w:rPr>
        <w:t xml:space="preserve">  Mr. Shelton Loves Spirit Week! </w:t>
      </w:r>
    </w:p>
    <w:p xmlns:wp14="http://schemas.microsoft.com/office/word/2010/wordml" w:rsidR="36E7F2DF" w:rsidP="68393CAC" w:rsidRDefault="36E7F2DF" w14:paraId="2B41503F" wp14:textId="77777777">
      <w:pPr>
        <w:pStyle w:val="SmallArticleSubtitle"/>
        <w:rPr>
          <w:rFonts w:ascii="Baskerville Old Face" w:hAnsi="Baskerville Old Face" w:eastAsia="Baskerville Old Face" w:cs="Baskerville Old Face"/>
          <w:color w:val="000000" w:themeColor="text1"/>
        </w:rPr>
      </w:pPr>
      <w:r w:rsidRPr="68393CAC">
        <w:rPr>
          <w:rFonts w:ascii="Baskerville Old Face" w:hAnsi="Baskerville Old Face" w:eastAsia="Baskerville Old Face" w:cs="Baskerville Old Face"/>
          <w:color w:val="000000" w:themeColor="text1"/>
        </w:rPr>
        <w:t>Mini Interview!</w:t>
      </w:r>
    </w:p>
    <w:p xmlns:wp14="http://schemas.microsoft.com/office/word/2010/wordml" w:rsidR="68393CAC" w:rsidP="68393CAC" w:rsidRDefault="68393CAC" w14:paraId="34CE0A41" wp14:textId="77777777"/>
    <w:p xmlns:wp14="http://schemas.microsoft.com/office/word/2010/wordml" w:rsidR="68393CAC" w:rsidP="68393CAC" w:rsidRDefault="68393CAC" w14:paraId="62EBF3C5" wp14:textId="77777777"/>
    <w:p xmlns:wp14="http://schemas.microsoft.com/office/word/2010/wordml" w:rsidR="36E7F2DF" w:rsidP="68393CAC" w:rsidRDefault="36E7F2DF" w14:paraId="2D4C463A" wp14:textId="77777777">
      <w:r>
        <w:t>\</w:t>
      </w:r>
    </w:p>
    <w:tbl>
      <w:tblPr>
        <w:tblStyle w:val="TableGrid"/>
        <w:tblW w:w="0" w:type="auto"/>
        <w:tblLayout w:type="fixed"/>
        <w:tblLook w:val="06A0" w:firstRow="1" w:lastRow="0" w:firstColumn="1" w:lastColumn="0" w:noHBand="1" w:noVBand="1"/>
      </w:tblPr>
      <w:tblGrid>
        <w:gridCol w:w="9360"/>
      </w:tblGrid>
      <w:tr xmlns:wp14="http://schemas.microsoft.com/office/word/2010/wordml" w:rsidR="68393CAC" w:rsidTr="68393CAC" w14:paraId="3C358560" wp14:textId="77777777">
        <w:trPr>
          <w:trHeight w:val="300"/>
        </w:trPr>
        <w:tc>
          <w:tcPr>
            <w:tcW w:w="9360" w:type="dxa"/>
          </w:tcPr>
          <w:p w:rsidR="36E7F2DF" w:rsidP="68393CAC" w:rsidRDefault="36E7F2DF" w14:paraId="6087393A" wp14:textId="77777777">
            <w:r>
              <w:rPr>
                <w:noProof/>
              </w:rPr>
              <w:drawing>
                <wp:inline xmlns:wp14="http://schemas.microsoft.com/office/word/2010/wordprocessingDrawing" distT="0" distB="0" distL="0" distR="0" wp14:anchorId="441D440D" wp14:editId="3812BF06">
                  <wp:extent cx="1800225" cy="3124200"/>
                  <wp:effectExtent l="0" t="0" r="0" b="0"/>
                  <wp:docPr id="2543653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36538" name=""/>
                          <pic:cNvPicPr/>
                        </pic:nvPicPr>
                        <pic:blipFill>
                          <a:blip r:embed="rId9">
                            <a:extLst>
                              <a:ext uri="{28A0092B-C50C-407E-A947-70E740481C1C}">
                                <a14:useLocalDpi xmlns:a14="http://schemas.microsoft.com/office/drawing/2010/main"/>
                              </a:ext>
                            </a:extLst>
                          </a:blip>
                          <a:stretch>
                            <a:fillRect/>
                          </a:stretch>
                        </pic:blipFill>
                        <pic:spPr>
                          <a:xfrm>
                            <a:off x="0" y="0"/>
                            <a:ext cx="1800225" cy="3124200"/>
                          </a:xfrm>
                          <a:prstGeom prst="rect">
                            <a:avLst/>
                          </a:prstGeom>
                        </pic:spPr>
                      </pic:pic>
                    </a:graphicData>
                  </a:graphic>
                </wp:inline>
              </w:drawing>
            </w:r>
            <w:r>
              <w:rPr>
                <w:noProof/>
              </w:rPr>
              <mc:AlternateContent>
                <mc:Choice Requires="wps">
                  <w:drawing>
                    <wp:inline xmlns:wp14="http://schemas.microsoft.com/office/word/2010/wordprocessingDrawing" distT="0" distB="0" distL="0" distR="0" wp14:anchorId="63C41CC4" wp14:editId="16CE7DD2">
                      <wp:extent cx="3176905" cy="3151505"/>
                      <wp:effectExtent l="0" t="0" r="23495" b="10795"/>
                      <wp:docPr id="1566504146" name="Rectangle 1"/>
                      <wp:cNvGraphicFramePr/>
                      <a:graphic xmlns:a="http://schemas.openxmlformats.org/drawingml/2006/main">
                        <a:graphicData uri="http://schemas.microsoft.com/office/word/2010/wordprocessingShape">
                          <wps:wsp>
                            <wps:cNvSpPr/>
                            <wps:spPr>
                              <a:xfrm>
                                <a:off x="0" y="0"/>
                                <a:ext cx="3176905" cy="3151505"/>
                              </a:xfrm>
                              <a:prstGeom prst="rect">
                                <a:avLst/>
                              </a:prstGeom>
                              <a:solidFill>
                                <a:srgbClr val="C00000"/>
                              </a:solidFill>
                              <a:ln>
                                <a:solidFill>
                                  <a:srgbClr val="000000"/>
                                </a:solidFill>
                              </a:ln>
                            </wps:spPr>
                            <wps:txbx>
                              <w:txbxContent>
                                <w:p xmlns:wp14="http://schemas.microsoft.com/office/word/2010/wordml" w:rsidR="009C7D07" w:rsidP="0055312B" w:rsidRDefault="009C7D07" w14:paraId="4F49C83F" wp14:textId="77777777">
                                  <w:pPr>
                                    <w:spacing w:line="276" w:lineRule="auto"/>
                                    <w:rPr>
                                      <w:rFonts w:ascii="Aptos" w:hAnsi="Aptos"/>
                                      <w:sz w:val="16"/>
                                      <w:szCs w:val="16"/>
                                    </w:rPr>
                                  </w:pPr>
                                  <w:r>
                                    <w:rPr>
                                      <w:rFonts w:ascii="Arial" w:hAnsi="Arial" w:cs="Arial"/>
                                      <w:sz w:val="16"/>
                                      <w:szCs w:val="16"/>
                                    </w:rPr>
                                    <w:t>​​</w:t>
                                  </w:r>
                                  <w:r>
                                    <w:rPr>
                                      <w:rFonts w:ascii="Aptos" w:hAnsi="Aptos"/>
                                      <w:b/>
                                      <w:bCs/>
                                      <w:sz w:val="16"/>
                                      <w:szCs w:val="16"/>
                                    </w:rPr>
                                    <w:t xml:space="preserve">What did you think about our Spirit Week? </w:t>
                                  </w:r>
                                </w:p>
                                <w:p xmlns:wp14="http://schemas.microsoft.com/office/word/2010/wordml" w:rsidR="009C7D07" w:rsidP="0055312B" w:rsidRDefault="009C7D07" w14:paraId="6A8B02FC" wp14:textId="77777777">
                                  <w:pPr>
                                    <w:spacing w:line="276" w:lineRule="auto"/>
                                    <w:rPr>
                                      <w:rFonts w:ascii="Arial" w:hAnsi="Arial" w:cs="Arial"/>
                                      <w:color w:val="000000"/>
                                      <w:sz w:val="16"/>
                                      <w:szCs w:val="16"/>
                                    </w:rPr>
                                  </w:pPr>
                                  <w:r>
                                    <w:rPr>
                                      <w:rFonts w:ascii="Arial" w:hAnsi="Arial" w:cs="Arial"/>
                                      <w:color w:val="000000"/>
                                      <w:sz w:val="16"/>
                                      <w:szCs w:val="16"/>
                                    </w:rPr>
                                    <w:t>​</w:t>
                                  </w:r>
                                  <w:r>
                                    <w:rPr>
                                      <w:rFonts w:ascii="Aptos" w:hAnsi="Aptos" w:cs="Arial"/>
                                      <w:color w:val="000000"/>
                                      <w:sz w:val="16"/>
                                      <w:szCs w:val="16"/>
                                    </w:rPr>
                                    <w:t>“</w:t>
                                  </w:r>
                                  <w:r>
                                    <w:rPr>
                                      <w:rFonts w:ascii="Aptos" w:hAnsi="Aptos" w:cs="Arial"/>
                                      <w:i/>
                                      <w:iCs/>
                                      <w:color w:val="000000"/>
                                      <w:sz w:val="16"/>
                                      <w:szCs w:val="16"/>
                                    </w:rPr>
                                    <w:t xml:space="preserve">I think that Spirit Week was a fun way to kick off the school year! A lot was going on with the events, games, and the </w:t>
                                  </w:r>
                                  <w:r>
                                    <w:rPr>
                                      <w:rFonts w:ascii="Aptos" w:hAnsi="Aptos" w:cs="Arial"/>
                                      <w:i/>
                                      <w:iCs/>
                                      <w:color w:val="000000"/>
                                      <w:sz w:val="16"/>
                                      <w:szCs w:val="16"/>
                                    </w:rPr>
                                    <w:t>big dance, and I think the different days brought attention to all the events.”</w:t>
                                  </w:r>
                                </w:p>
                                <w:p xmlns:wp14="http://schemas.microsoft.com/office/word/2010/wordml" w:rsidR="009C7D07" w:rsidP="0055312B" w:rsidRDefault="009C7D07" w14:paraId="36D86A46" wp14:textId="77777777">
                                  <w:pPr>
                                    <w:spacing w:line="276" w:lineRule="auto"/>
                                    <w:rPr>
                                      <w:rFonts w:ascii="Arial" w:hAnsi="Arial" w:cs="Arial"/>
                                      <w:i/>
                                      <w:iCs/>
                                      <w:color w:val="000000"/>
                                      <w:sz w:val="16"/>
                                      <w:szCs w:val="16"/>
                                    </w:rPr>
                                  </w:pPr>
                                  <w:r>
                                    <w:rPr>
                                      <w:rFonts w:ascii="Arial" w:hAnsi="Arial" w:cs="Arial"/>
                                      <w:i/>
                                      <w:iCs/>
                                      <w:color w:val="000000"/>
                                      <w:sz w:val="16"/>
                                      <w:szCs w:val="16"/>
                                    </w:rPr>
                                    <w:t>​</w:t>
                                  </w:r>
                                  <w:r>
                                    <w:rPr>
                                      <w:rFonts w:ascii="Aptos" w:hAnsi="Aptos" w:cs="Arial"/>
                                      <w:b/>
                                      <w:bCs/>
                                      <w:i/>
                                      <w:iCs/>
                                      <w:color w:val="000000"/>
                                      <w:sz w:val="16"/>
                                      <w:szCs w:val="16"/>
                                    </w:rPr>
                                    <w:t xml:space="preserve">Did you enjoy participating in the Spirit Week? </w:t>
                                  </w:r>
                                </w:p>
                                <w:p xmlns:wp14="http://schemas.microsoft.com/office/word/2010/wordml" w:rsidR="009C7D07" w:rsidP="0055312B" w:rsidRDefault="009C7D07" w14:paraId="782D7D60" wp14:textId="77777777">
                                  <w:pPr>
                                    <w:spacing w:line="276" w:lineRule="auto"/>
                                    <w:rPr>
                                      <w:rFonts w:ascii="Aptos" w:hAnsi="Aptos" w:cs="Times New Roman"/>
                                      <w:i/>
                                      <w:iCs/>
                                      <w:color w:val="000000"/>
                                      <w:sz w:val="16"/>
                                      <w:szCs w:val="16"/>
                                    </w:rPr>
                                  </w:pPr>
                                  <w:r>
                                    <w:rPr>
                                      <w:rFonts w:ascii="Aptos" w:hAnsi="Aptos"/>
                                      <w:i/>
                                      <w:iCs/>
                                      <w:color w:val="000000"/>
                                      <w:sz w:val="16"/>
                                      <w:szCs w:val="16"/>
                                    </w:rPr>
                                    <w:t xml:space="preserve">“I was able to dress up for most of the days—I had a few meetings where I had to dress professionally, but I got to make up for those days by dressing down on pajama day and Adam Sandler day and being extra comfy.” </w:t>
                                  </w:r>
                                </w:p>
                                <w:p xmlns:wp14="http://schemas.microsoft.com/office/word/2010/wordml" w:rsidR="009C7D07" w:rsidP="0055312B" w:rsidRDefault="009C7D07" w14:paraId="0982204C" wp14:textId="77777777">
                                  <w:pPr>
                                    <w:spacing w:line="276" w:lineRule="auto"/>
                                    <w:rPr>
                                      <w:rFonts w:ascii="Arial" w:hAnsi="Arial" w:cs="Arial"/>
                                      <w:color w:val="000000"/>
                                      <w:sz w:val="16"/>
                                      <w:szCs w:val="16"/>
                                    </w:rPr>
                                  </w:pPr>
                                  <w:r>
                                    <w:rPr>
                                      <w:rFonts w:ascii="Arial" w:hAnsi="Arial" w:cs="Arial"/>
                                      <w:color w:val="000000"/>
                                      <w:sz w:val="16"/>
                                      <w:szCs w:val="16"/>
                                    </w:rPr>
                                    <w:t>​</w:t>
                                  </w:r>
                                  <w:r>
                                    <w:rPr>
                                      <w:rFonts w:ascii="Aptos" w:hAnsi="Aptos" w:cs="Arial"/>
                                      <w:b/>
                                      <w:bCs/>
                                      <w:color w:val="000000"/>
                                      <w:sz w:val="16"/>
                                      <w:szCs w:val="16"/>
                                    </w:rPr>
                                    <w:t xml:space="preserve">What would you say about the student who participated and their spirits? </w:t>
                                  </w:r>
                                </w:p>
                                <w:p xmlns:wp14="http://schemas.microsoft.com/office/word/2010/wordml" w:rsidR="009C7D07" w:rsidP="0055312B" w:rsidRDefault="009C7D07" w14:paraId="39A6FBB6" wp14:textId="77777777">
                                  <w:pPr>
                                    <w:spacing w:line="276" w:lineRule="auto"/>
                                    <w:rPr>
                                      <w:rFonts w:ascii="Aptos" w:hAnsi="Aptos" w:cs="Times New Roman"/>
                                      <w:color w:val="000000"/>
                                      <w:sz w:val="16"/>
                                      <w:szCs w:val="16"/>
                                    </w:rPr>
                                  </w:pPr>
                                  <w:r>
                                    <w:rPr>
                                      <w:rFonts w:ascii="Aptos" w:hAnsi="Aptos"/>
                                      <w:color w:val="000000"/>
                                      <w:sz w:val="16"/>
                                      <w:szCs w:val="16"/>
                                    </w:rPr>
                                    <w:t>"</w:t>
                                  </w:r>
                                  <w:r>
                                    <w:rPr>
                                      <w:rFonts w:ascii="Aptos" w:hAnsi="Aptos"/>
                                      <w:i/>
                                      <w:iCs/>
                                      <w:color w:val="000000"/>
                                      <w:sz w:val="16"/>
                                      <w:szCs w:val="16"/>
                                    </w:rPr>
                                    <w:t xml:space="preserve">I'm glad that so many students had the chance to let go of what others might think and </w:t>
                                  </w:r>
                                  <w:r>
                                    <w:rPr>
                                      <w:rFonts w:ascii="Aptos" w:hAnsi="Aptos"/>
                                      <w:i/>
                                      <w:iCs/>
                                      <w:color w:val="000000"/>
                                      <w:sz w:val="16"/>
                                      <w:szCs w:val="16"/>
                                    </w:rPr>
                                    <w:t>just enjoy the few short years of high school by making memories with their friends. Goof off. Dive in. Get involved. Life is much more fun!"</w:t>
                                  </w:r>
                                </w:p>
                                <w:p xmlns:wp14="http://schemas.microsoft.com/office/word/2010/wordml" w:rsidR="009C7D07" w:rsidP="0055312B" w:rsidRDefault="009C7D07" w14:paraId="29D6B04F" wp14:textId="77777777">
                                  <w:pPr>
                                    <w:spacing w:line="276" w:lineRule="auto"/>
                                    <w:rPr>
                                      <w:rFonts w:ascii="Aptos" w:hAnsi="Aptos"/>
                                      <w:color w:val="000000"/>
                                      <w:sz w:val="16"/>
                                      <w:szCs w:val="16"/>
                                    </w:rPr>
                                  </w:pPr>
                                  <w:r>
                                    <w:rPr>
                                      <w:rFonts w:ascii="Aptos" w:hAnsi="Aptos"/>
                                      <w:color w:val="000000"/>
                                      <w:sz w:val="16"/>
                                      <w:szCs w:val="16"/>
                                    </w:rPr>
                                    <w:t xml:space="preserve"> </w:t>
                                  </w:r>
                                </w:p>
                              </w:txbxContent>
                            </wps:txbx>
                            <wps:bodyPr anchor="t"/>
                          </wps:wsp>
                        </a:graphicData>
                      </a:graphic>
                    </wp:inline>
                  </w:drawing>
                </mc:Choice>
                <mc:Fallback>
                  <w:pict w14:anchorId="1A4AC51E">
                    <v:rect id="Rectangle 1" style="width:250.15pt;height:248.15pt;visibility:visible;mso-wrap-style:square;mso-left-percent:-10001;mso-top-percent:-10001;mso-position-horizontal:absolute;mso-position-horizontal-relative:char;mso-position-vertical:absolute;mso-position-vertical-relative:line;mso-left-percent:-10001;mso-top-percent:-10001;v-text-anchor:top" o:spid="_x0000_s1026" fillcolor="#c00000" w14:anchorId="63C41CC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">
                      <v:textbox>
                        <w:txbxContent>
                          <w:p w:rsidR="009C7D07" w:rsidP="0055312B" w:rsidRDefault="009C7D07" w14:paraId="0F2950D7" wp14:textId="77777777">
                            <w:pPr>
                              <w:spacing w:line="276" w:lineRule="auto"/>
                              <w:rPr>
                                <w:rFonts w:ascii="Aptos" w:hAnsi="Aptos"/>
                                <w:sz w:val="16"/>
                                <w:szCs w:val="16"/>
                              </w:rPr>
                            </w:pPr>
                            <w:r>
                              <w:rPr>
                                <w:rFonts w:ascii="Arial" w:hAnsi="Arial" w:cs="Arial"/>
                                <w:sz w:val="16"/>
                                <w:szCs w:val="16"/>
                              </w:rPr>
                              <w:t>​​</w:t>
                            </w:r>
                            <w:r>
                              <w:rPr>
                                <w:rFonts w:ascii="Aptos" w:hAnsi="Aptos"/>
                                <w:b/>
                                <w:bCs/>
                                <w:sz w:val="16"/>
                                <w:szCs w:val="16"/>
                              </w:rPr>
                              <w:t xml:space="preserve">What did you think about our Spirit Week? </w:t>
                            </w:r>
                          </w:p>
                          <w:p w:rsidR="009C7D07" w:rsidP="0055312B" w:rsidRDefault="009C7D07" w14:paraId="30BBDE3B" wp14:textId="77777777">
                            <w:pPr>
                              <w:spacing w:line="276" w:lineRule="auto"/>
                              <w:rPr>
                                <w:rFonts w:ascii="Arial" w:hAnsi="Arial" w:cs="Arial"/>
                                <w:color w:val="000000"/>
                                <w:sz w:val="16"/>
                                <w:szCs w:val="16"/>
                              </w:rPr>
                            </w:pPr>
                            <w:r>
                              <w:rPr>
                                <w:rFonts w:ascii="Arial" w:hAnsi="Arial" w:cs="Arial"/>
                                <w:color w:val="000000"/>
                                <w:sz w:val="16"/>
                                <w:szCs w:val="16"/>
                              </w:rPr>
                              <w:t>​</w:t>
                            </w:r>
                            <w:r>
                              <w:rPr>
                                <w:rFonts w:ascii="Aptos" w:hAnsi="Aptos" w:cs="Arial"/>
                                <w:color w:val="000000"/>
                                <w:sz w:val="16"/>
                                <w:szCs w:val="16"/>
                              </w:rPr>
                              <w:t>“</w:t>
                            </w:r>
                            <w:r>
                              <w:rPr>
                                <w:rFonts w:ascii="Aptos" w:hAnsi="Aptos" w:cs="Arial"/>
                                <w:i/>
                                <w:iCs/>
                                <w:color w:val="000000"/>
                                <w:sz w:val="16"/>
                                <w:szCs w:val="16"/>
                              </w:rPr>
                              <w:t xml:space="preserve">I think that Spirit Week was a fun way to kick off the school year! A lot was going on with the events, games, and the </w:t>
                            </w:r>
                            <w:r>
                              <w:rPr>
                                <w:rFonts w:ascii="Aptos" w:hAnsi="Aptos" w:cs="Arial"/>
                                <w:i/>
                                <w:iCs/>
                                <w:color w:val="000000"/>
                                <w:sz w:val="16"/>
                                <w:szCs w:val="16"/>
                              </w:rPr>
                              <w:t>big dance, and I think the different days brought attention to all the events.”</w:t>
                            </w:r>
                          </w:p>
                          <w:p w:rsidR="009C7D07" w:rsidP="0055312B" w:rsidRDefault="009C7D07" w14:paraId="4DE648A9" wp14:textId="77777777">
                            <w:pPr>
                              <w:spacing w:line="276" w:lineRule="auto"/>
                              <w:rPr>
                                <w:rFonts w:ascii="Arial" w:hAnsi="Arial" w:cs="Arial"/>
                                <w:i/>
                                <w:iCs/>
                                <w:color w:val="000000"/>
                                <w:sz w:val="16"/>
                                <w:szCs w:val="16"/>
                              </w:rPr>
                            </w:pPr>
                            <w:r>
                              <w:rPr>
                                <w:rFonts w:ascii="Arial" w:hAnsi="Arial" w:cs="Arial"/>
                                <w:i/>
                                <w:iCs/>
                                <w:color w:val="000000"/>
                                <w:sz w:val="16"/>
                                <w:szCs w:val="16"/>
                              </w:rPr>
                              <w:t>​</w:t>
                            </w:r>
                            <w:r>
                              <w:rPr>
                                <w:rFonts w:ascii="Aptos" w:hAnsi="Aptos" w:cs="Arial"/>
                                <w:b/>
                                <w:bCs/>
                                <w:i/>
                                <w:iCs/>
                                <w:color w:val="000000"/>
                                <w:sz w:val="16"/>
                                <w:szCs w:val="16"/>
                              </w:rPr>
                              <w:t xml:space="preserve">Did you enjoy participating in the Spirit Week? </w:t>
                            </w:r>
                          </w:p>
                          <w:p w:rsidR="009C7D07" w:rsidP="0055312B" w:rsidRDefault="009C7D07" w14:paraId="3775A84C" wp14:textId="77777777">
                            <w:pPr>
                              <w:spacing w:line="276" w:lineRule="auto"/>
                              <w:rPr>
                                <w:rFonts w:ascii="Aptos" w:hAnsi="Aptos" w:cs="Times New Roman"/>
                                <w:i/>
                                <w:iCs/>
                                <w:color w:val="000000"/>
                                <w:sz w:val="16"/>
                                <w:szCs w:val="16"/>
                              </w:rPr>
                            </w:pPr>
                            <w:r>
                              <w:rPr>
                                <w:rFonts w:ascii="Aptos" w:hAnsi="Aptos"/>
                                <w:i/>
                                <w:iCs/>
                                <w:color w:val="000000"/>
                                <w:sz w:val="16"/>
                                <w:szCs w:val="16"/>
                              </w:rPr>
                              <w:t xml:space="preserve">“I was able to dress up for most of the days—I had a few meetings where I had to dress professionally, but I got to make up for those days by dressing down on pajama day and Adam Sandler day and being extra comfy.” </w:t>
                            </w:r>
                          </w:p>
                          <w:p w:rsidR="009C7D07" w:rsidP="0055312B" w:rsidRDefault="009C7D07" w14:paraId="2BBA97E9" wp14:textId="77777777">
                            <w:pPr>
                              <w:spacing w:line="276" w:lineRule="auto"/>
                              <w:rPr>
                                <w:rFonts w:ascii="Arial" w:hAnsi="Arial" w:cs="Arial"/>
                                <w:color w:val="000000"/>
                                <w:sz w:val="16"/>
                                <w:szCs w:val="16"/>
                              </w:rPr>
                            </w:pPr>
                            <w:r>
                              <w:rPr>
                                <w:rFonts w:ascii="Arial" w:hAnsi="Arial" w:cs="Arial"/>
                                <w:color w:val="000000"/>
                                <w:sz w:val="16"/>
                                <w:szCs w:val="16"/>
                              </w:rPr>
                              <w:t>​</w:t>
                            </w:r>
                            <w:r>
                              <w:rPr>
                                <w:rFonts w:ascii="Aptos" w:hAnsi="Aptos" w:cs="Arial"/>
                                <w:b/>
                                <w:bCs/>
                                <w:color w:val="000000"/>
                                <w:sz w:val="16"/>
                                <w:szCs w:val="16"/>
                              </w:rPr>
                              <w:t xml:space="preserve">What would you say about the student who participated and their spirits? </w:t>
                            </w:r>
                          </w:p>
                          <w:p w:rsidR="009C7D07" w:rsidP="0055312B" w:rsidRDefault="009C7D07" w14:paraId="1BDEE26F" wp14:textId="77777777">
                            <w:pPr>
                              <w:spacing w:line="276" w:lineRule="auto"/>
                              <w:rPr>
                                <w:rFonts w:ascii="Aptos" w:hAnsi="Aptos" w:cs="Times New Roman"/>
                                <w:color w:val="000000"/>
                                <w:sz w:val="16"/>
                                <w:szCs w:val="16"/>
                              </w:rPr>
                            </w:pPr>
                            <w:r>
                              <w:rPr>
                                <w:rFonts w:ascii="Aptos" w:hAnsi="Aptos"/>
                                <w:color w:val="000000"/>
                                <w:sz w:val="16"/>
                                <w:szCs w:val="16"/>
                              </w:rPr>
                              <w:t>"</w:t>
                            </w:r>
                            <w:r>
                              <w:rPr>
                                <w:rFonts w:ascii="Aptos" w:hAnsi="Aptos"/>
                                <w:i/>
                                <w:iCs/>
                                <w:color w:val="000000"/>
                                <w:sz w:val="16"/>
                                <w:szCs w:val="16"/>
                              </w:rPr>
                              <w:t xml:space="preserve">I'm glad that so many students had the chance to let go of what others might think and </w:t>
                            </w:r>
                            <w:r>
                              <w:rPr>
                                <w:rFonts w:ascii="Aptos" w:hAnsi="Aptos"/>
                                <w:i/>
                                <w:iCs/>
                                <w:color w:val="000000"/>
                                <w:sz w:val="16"/>
                                <w:szCs w:val="16"/>
                              </w:rPr>
                              <w:t>just enjoy the few short years of high school by making memories with their friends. Goof off. Dive in. Get involved. Life is much more fun!"</w:t>
                            </w:r>
                          </w:p>
                          <w:p w:rsidR="009C7D07" w:rsidP="0055312B" w:rsidRDefault="009C7D07" w14:paraId="0A6959E7" wp14:textId="77777777">
                            <w:pPr>
                              <w:spacing w:line="276" w:lineRule="auto"/>
                              <w:rPr>
                                <w:rFonts w:ascii="Aptos" w:hAnsi="Aptos"/>
                                <w:color w:val="000000"/>
                                <w:sz w:val="16"/>
                                <w:szCs w:val="16"/>
                              </w:rPr>
                            </w:pPr>
                            <w:r>
                              <w:rPr>
                                <w:rFonts w:ascii="Aptos" w:hAnsi="Aptos"/>
                                <w:color w:val="000000"/>
                                <w:sz w:val="16"/>
                                <w:szCs w:val="16"/>
                              </w:rPr>
                              <w:t xml:space="preserve"> </w:t>
                            </w:r>
                          </w:p>
                        </w:txbxContent>
                      </v:textbox>
                      <w10:anchorlock/>
                    </v:rect>
                  </w:pict>
                </mc:Fallback>
              </mc:AlternateContent>
            </w:r>
            <w:r>
              <w:t xml:space="preserve">  </w:t>
            </w:r>
          </w:p>
        </w:tc>
      </w:tr>
      <w:tr xmlns:wp14="http://schemas.microsoft.com/office/word/2010/wordml" w:rsidR="68393CAC" w:rsidTr="68393CAC" w14:paraId="49A36BB5" wp14:textId="77777777">
        <w:trPr>
          <w:trHeight w:val="300"/>
        </w:trPr>
        <w:tc>
          <w:tcPr>
            <w:tcW w:w="9360" w:type="dxa"/>
          </w:tcPr>
          <w:p w:rsidR="36E7F2DF" w:rsidP="68393CAC" w:rsidRDefault="36E7F2DF" w14:paraId="6396D560" wp14:textId="77777777">
            <w:pPr>
              <w:rPr>
                <w:rFonts w:ascii="Aptos" w:hAnsi="Aptos" w:eastAsia="Aptos" w:cs="Aptos"/>
              </w:rPr>
            </w:pPr>
            <w:r w:rsidRPr="68393CAC">
              <w:rPr>
                <w:rFonts w:ascii="Baskerville Old Face" w:hAnsi="Baskerville Old Face" w:eastAsia="Baskerville Old Face" w:cs="Baskerville Old Face"/>
                <w:color w:val="000000" w:themeColor="text1"/>
              </w:rPr>
              <w:t>Mr. Shelton is an English 1 honors teacher at Northwest. He has been in the community for two years now! He is bubbly, intellect and your typical favorite English teacher!</w:t>
            </w:r>
          </w:p>
        </w:tc>
      </w:tr>
    </w:tbl>
    <w:p xmlns:wp14="http://schemas.microsoft.com/office/word/2010/wordml" w:rsidR="68393CAC" w:rsidP="68393CAC" w:rsidRDefault="68393CAC" w14:paraId="6D98A12B" wp14:textId="77777777"/>
    <w:p xmlns:wp14="http://schemas.microsoft.com/office/word/2010/wordml" w:rsidR="68393CAC" w:rsidP="68393CAC" w:rsidRDefault="68393CAC" w14:paraId="2946DB82" wp14:textId="77777777"/>
    <w:p xmlns:wp14="http://schemas.microsoft.com/office/word/2010/wordml" w:rsidR="68393CAC" w:rsidP="68393CAC" w:rsidRDefault="68393CAC" w14:paraId="5997CC1D" wp14:textId="77777777"/>
    <w:p xmlns:wp14="http://schemas.microsoft.com/office/word/2010/wordml" w:rsidR="68393CAC" w:rsidP="68393CAC" w:rsidRDefault="68393CAC" w14:paraId="110FFD37" wp14:textId="77777777"/>
    <w:p xmlns:wp14="http://schemas.microsoft.com/office/word/2010/wordml" w:rsidR="68393CAC" w:rsidP="68393CAC" w:rsidRDefault="68393CAC" w14:paraId="6B699379" wp14:textId="77777777"/>
    <w:p xmlns:wp14="http://schemas.microsoft.com/office/word/2010/wordml" w:rsidR="68393CAC" w:rsidP="68393CAC" w:rsidRDefault="68393CAC" w14:paraId="3FE9F23F" wp14:textId="77777777"/>
    <w:tbl>
      <w:tblPr>
        <w:tblStyle w:val="TableGrid"/>
        <w:tblW w:w="0" w:type="auto"/>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2290"/>
        <w:gridCol w:w="3535"/>
        <w:gridCol w:w="3535"/>
        <w:gridCol w:w="360"/>
      </w:tblGrid>
      <w:tr xmlns:wp14="http://schemas.microsoft.com/office/word/2010/wordml" w:rsidR="68393CAC" w:rsidTr="68393CAC" w14:paraId="1E67D4C8" wp14:textId="77777777">
        <w:trPr>
          <w:gridAfter w:val="1"/>
          <w:trHeight w:val="300"/>
        </w:trPr>
        <w:tc>
          <w:tcPr>
            <w:tcW w:w="2290" w:type="dxa"/>
            <w:tcBorders>
              <w:top w:val="nil"/>
              <w:left w:val="nil"/>
              <w:bottom w:val="double" w:color="auto" w:sz="16" w:space="0"/>
              <w:right w:val="nil"/>
            </w:tcBorders>
            <w:tcMar>
              <w:left w:w="105" w:type="dxa"/>
              <w:right w:w="105" w:type="dxa"/>
            </w:tcMar>
            <w:vAlign w:val="center"/>
          </w:tcPr>
          <w:p w:rsidR="592DE0C6" w:rsidP="68393CAC" w:rsidRDefault="592DE0C6" w14:paraId="576FA2BD" wp14:textId="77777777">
            <w:pPr>
              <w:jc w:val="center"/>
              <w:rPr>
                <w:rFonts w:ascii="Baskerville Old Face" w:hAnsi="Baskerville Old Face" w:eastAsia="Baskerville Old Face" w:cs="Baskerville Old Face"/>
                <w:color w:val="000000" w:themeColor="text1"/>
              </w:rPr>
            </w:pPr>
            <w:r w:rsidRPr="68393CAC">
              <w:rPr>
                <w:rFonts w:ascii="Baskerville Old Face" w:hAnsi="Baskerville Old Face" w:eastAsia="Baskerville Old Face" w:cs="Baskerville Old Face"/>
                <w:color w:val="000000" w:themeColor="text1"/>
              </w:rPr>
              <w:t>Friday October 3</w:t>
            </w:r>
            <w:r w:rsidRPr="68393CAC">
              <w:rPr>
                <w:rFonts w:ascii="Baskerville Old Face" w:hAnsi="Baskerville Old Face" w:eastAsia="Baskerville Old Face" w:cs="Baskerville Old Face"/>
                <w:color w:val="000000" w:themeColor="text1"/>
                <w:vertAlign w:val="superscript"/>
              </w:rPr>
              <w:t>rd</w:t>
            </w:r>
            <w:r w:rsidRPr="68393CAC">
              <w:rPr>
                <w:rFonts w:ascii="Baskerville Old Face" w:hAnsi="Baskerville Old Face" w:eastAsia="Baskerville Old Face" w:cs="Baskerville Old Face"/>
                <w:color w:val="000000" w:themeColor="text1"/>
              </w:rPr>
              <w:t xml:space="preserve"> 2025 </w:t>
            </w:r>
          </w:p>
        </w:tc>
        <w:tc>
          <w:tcPr>
            <w:tcW w:w="7070" w:type="dxa"/>
            <w:gridSpan w:val="2"/>
            <w:tcBorders>
              <w:top w:val="nil"/>
              <w:left w:val="nil"/>
              <w:bottom w:val="double" w:color="auto" w:sz="16" w:space="0"/>
              <w:right w:val="nil"/>
            </w:tcBorders>
            <w:tcMar>
              <w:left w:w="105" w:type="dxa"/>
              <w:right w:w="105" w:type="dxa"/>
            </w:tcMar>
            <w:vAlign w:val="center"/>
          </w:tcPr>
          <w:p w:rsidR="68393CAC" w:rsidP="68393CAC" w:rsidRDefault="68393CAC" w14:paraId="56CD40CB" wp14:textId="77777777">
            <w:pPr>
              <w:jc w:val="center"/>
              <w:rPr>
                <w:rFonts w:ascii="Georgia Pro Black" w:hAnsi="Georgia Pro Black" w:eastAsia="Georgia Pro Black" w:cs="Georgia Pro Black"/>
                <w:color w:val="000000" w:themeColor="text1"/>
                <w:sz w:val="56"/>
                <w:szCs w:val="56"/>
              </w:rPr>
            </w:pPr>
            <w:r w:rsidRPr="68393CAC">
              <w:rPr>
                <w:rFonts w:ascii="Georgia Pro Black" w:hAnsi="Georgia Pro Black" w:eastAsia="Georgia Pro Black" w:cs="Georgia Pro Black"/>
                <w:color w:val="000000" w:themeColor="text1"/>
                <w:sz w:val="56"/>
                <w:szCs w:val="56"/>
              </w:rPr>
              <w:t xml:space="preserve">  Viking Times  </w:t>
            </w:r>
          </w:p>
        </w:tc>
      </w:tr>
      <w:tr xmlns:wp14="http://schemas.microsoft.com/office/word/2010/wordml" w:rsidR="009C7D07" w:rsidTr="68393CAC" w14:paraId="15AE5EA9" wp14:textId="77777777">
        <w:trPr>
          <w:gridAfter w:val="1"/>
          <w:trHeight w:val="300"/>
        </w:trPr>
        <w:tc>
          <w:tcPr>
            <w:tcW w:w="9360" w:type="dxa"/>
            <w:gridSpan w:val="3"/>
            <w:tcMar>
              <w:top w:w="285" w:type="dxa"/>
              <w:left w:w="105" w:type="dxa"/>
              <w:right w:w="105" w:type="dxa"/>
            </w:tcMar>
          </w:tcPr>
          <w:p w:rsidR="68393CAC" w:rsidP="68393CAC" w:rsidRDefault="68393CAC" w14:paraId="61F726B4" wp14:textId="77777777">
            <w:pPr>
              <w:pStyle w:val="LargeAuthorName"/>
              <w:rPr>
                <w:rFonts w:ascii="Baskerville Old Face" w:hAnsi="Baskerville Old Face" w:eastAsia="Baskerville Old Face" w:cs="Baskerville Old Face"/>
                <w:color w:val="000000" w:themeColor="text1"/>
              </w:rPr>
            </w:pPr>
            <w:r w:rsidRPr="68393CAC">
              <w:rPr>
                <w:rFonts w:ascii="Baskerville Old Face" w:hAnsi="Baskerville Old Face" w:eastAsia="Baskerville Old Face" w:cs="Baskerville Old Face"/>
                <w:color w:val="000000" w:themeColor="text1"/>
              </w:rPr>
              <w:t xml:space="preserve">Pranati Juturi  </w:t>
            </w:r>
          </w:p>
          <w:p w:rsidR="68393CAC" w:rsidP="68393CAC" w:rsidRDefault="68393CAC" w14:paraId="1F72F646" wp14:textId="77777777">
            <w:pPr>
              <w:spacing w:line="276" w:lineRule="auto"/>
              <w:rPr>
                <w:rFonts w:ascii="Baskerville Old Face" w:hAnsi="Baskerville Old Face" w:eastAsia="Baskerville Old Face" w:cs="Baskerville Old Face"/>
                <w:color w:val="000000" w:themeColor="text1"/>
                <w:sz w:val="12"/>
                <w:szCs w:val="12"/>
              </w:rPr>
            </w:pPr>
          </w:p>
          <w:p w:rsidR="68393CAC" w:rsidP="68393CAC" w:rsidRDefault="68393CAC" w14:paraId="17B6C4E4" wp14:textId="77777777">
            <w:pPr>
              <w:spacing w:line="276" w:lineRule="auto"/>
              <w:rPr>
                <w:rFonts w:ascii="Georgia Pro Black" w:hAnsi="Georgia Pro Black" w:eastAsia="Georgia Pro Black" w:cs="Georgia Pro Black"/>
                <w:color w:val="000000" w:themeColor="text1"/>
                <w:sz w:val="52"/>
                <w:szCs w:val="52"/>
              </w:rPr>
            </w:pPr>
            <w:r w:rsidRPr="68393CAC">
              <w:rPr>
                <w:rFonts w:ascii="Georgia Pro Black" w:hAnsi="Georgia Pro Black" w:eastAsia="Georgia Pro Black" w:cs="Georgia Pro Black"/>
                <w:color w:val="000000" w:themeColor="text1"/>
                <w:sz w:val="52"/>
                <w:szCs w:val="52"/>
              </w:rPr>
              <w:t xml:space="preserve">  PEP RALLY! PEP RALLY! </w:t>
            </w:r>
          </w:p>
          <w:p w:rsidR="68393CAC" w:rsidP="68393CAC" w:rsidRDefault="68393CAC" w14:paraId="5A03806E" wp14:textId="77777777">
            <w:pPr>
              <w:spacing w:line="276" w:lineRule="auto"/>
              <w:rPr>
                <w:rFonts w:ascii="Baskerville Old Face" w:hAnsi="Baskerville Old Face" w:eastAsia="Baskerville Old Face" w:cs="Baskerville Old Face"/>
                <w:color w:val="000000" w:themeColor="text1"/>
                <w:sz w:val="40"/>
                <w:szCs w:val="40"/>
              </w:rPr>
            </w:pPr>
            <w:r w:rsidRPr="68393CAC">
              <w:rPr>
                <w:rFonts w:ascii="Baskerville Old Face" w:hAnsi="Baskerville Old Face" w:eastAsia="Baskerville Old Face" w:cs="Baskerville Old Face"/>
                <w:color w:val="000000" w:themeColor="text1"/>
                <w:sz w:val="40"/>
                <w:szCs w:val="40"/>
              </w:rPr>
              <w:t xml:space="preserve">  WE LOVE SCHOOL SPIRIT! </w:t>
            </w:r>
            <w:r w:rsidRPr="68393CAC" w:rsidR="529EB05F">
              <w:rPr>
                <w:rFonts w:ascii="Baskerville Old Face" w:hAnsi="Baskerville Old Face" w:eastAsia="Baskerville Old Face" w:cs="Baskerville Old Face"/>
                <w:color w:val="000000" w:themeColor="text1"/>
                <w:sz w:val="40"/>
                <w:szCs w:val="40"/>
              </w:rPr>
              <w:t xml:space="preserve">                 </w:t>
            </w:r>
            <w:r w:rsidRPr="68393CAC">
              <w:rPr>
                <w:rFonts w:ascii="Baskerville Old Face" w:hAnsi="Baskerville Old Face" w:eastAsia="Baskerville Old Face" w:cs="Baskerville Old Face"/>
                <w:color w:val="000000" w:themeColor="text1"/>
                <w:sz w:val="40"/>
                <w:szCs w:val="40"/>
              </w:rPr>
              <w:t xml:space="preserve"> </w:t>
            </w:r>
          </w:p>
        </w:tc>
      </w:tr>
      <w:tr xmlns:wp14="http://schemas.microsoft.com/office/word/2010/wordml" w:rsidR="009C7D07" w:rsidTr="68393CAC" w14:paraId="19B90E00" wp14:textId="77777777">
        <w:trPr>
          <w:trHeight w:val="300"/>
        </w:trPr>
        <w:tc>
          <w:tcPr>
            <w:tcW w:w="4780" w:type="dxa"/>
            <w:gridSpan w:val="2"/>
            <w:vMerge/>
            <w:tcMar>
              <w:top w:w="285" w:type="dxa"/>
              <w:left w:w="105" w:type="dxa"/>
              <w:bottom w:w="135" w:type="dxa"/>
              <w:right w:w="105" w:type="dxa"/>
            </w:tcMar>
          </w:tcPr>
          <w:tbl>
            <w:tblPr>
              <w:tblStyle w:val="TableGrid"/>
              <w:tblW w:w="0" w:type="auto"/>
              <w:tblLayout w:type="fixed"/>
              <w:tblLook w:val="06A0" w:firstRow="1" w:lastRow="0" w:firstColumn="1" w:lastColumn="0" w:noHBand="1" w:noVBand="1"/>
            </w:tblPr>
            <w:tblGrid>
              <w:gridCol w:w="6638"/>
            </w:tblGrid>
            <w:tr w:rsidR="68393CAC" w:rsidTr="68393CAC" w14:paraId="67AB0586" wp14:textId="77777777">
              <w:trPr>
                <w:trHeight w:val="300"/>
              </w:trPr>
              <w:tc>
                <w:tcPr>
                  <w:tcW w:w="6638" w:type="dxa"/>
                </w:tcPr>
                <w:p w:rsidR="437A1D80" w:rsidP="68393CAC" w:rsidRDefault="437A1D80" w14:paraId="72A3E598"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The Pep Rally, held on September 19th, brought all the Northwest High School students</w:t>
                  </w:r>
                </w:p>
                <w:p w:rsidR="437A1D80" w:rsidP="68393CAC" w:rsidRDefault="437A1D80" w14:paraId="16523673"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together in the football stadium. Seated on the firm bleachers, the students took a subtle glance</w:t>
                  </w:r>
                </w:p>
                <w:p w:rsidR="437A1D80" w:rsidP="68393CAC" w:rsidRDefault="437A1D80" w14:paraId="15E37ED8"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at the different group members from the various clubs, with a unique array of athletic and</w:t>
                  </w:r>
                </w:p>
                <w:p w:rsidR="437A1D80" w:rsidP="68393CAC" w:rsidRDefault="437A1D80" w14:paraId="4F49B33D"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performance teams that energized the school and its community. The cheerleading team, known</w:t>
                  </w:r>
                </w:p>
                <w:p w:rsidR="437A1D80" w:rsidP="68393CAC" w:rsidRDefault="437A1D80" w14:paraId="5A8EA4A8"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for its high spirit and unwavering support at games, walked in with great enthusiasm, followed</w:t>
                  </w:r>
                </w:p>
                <w:p w:rsidR="437A1D80" w:rsidP="68393CAC" w:rsidRDefault="437A1D80" w14:paraId="02EE8AEA"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by the basketball, football, and volleyball teams, each known for their courageous and</w:t>
                  </w:r>
                </w:p>
                <w:p w:rsidR="437A1D80" w:rsidP="68393CAC" w:rsidRDefault="437A1D80" w14:paraId="54DB4449"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outstanding matches against other schools, represents a sense of unity and teamwork, and</w:t>
                  </w:r>
                </w:p>
                <w:p w:rsidR="437A1D80" w:rsidP="68393CAC" w:rsidRDefault="437A1D80" w14:paraId="1EE1E593"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draws enthusiastic crowds to witness their magnificent games. The school’s dance team adds</w:t>
                  </w:r>
                </w:p>
                <w:p w:rsidR="437A1D80" w:rsidP="68393CAC" w:rsidRDefault="437A1D80" w14:paraId="6BF29828"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an artistry touch to the PEP Rally, showcasing their courage and craftsmanship while performing</w:t>
                  </w:r>
                </w:p>
                <w:p w:rsidR="437A1D80" w:rsidP="68393CAC" w:rsidRDefault="437A1D80" w14:paraId="1E595F2E"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in front of the students. Other clubs and teams, ranging from Marching Band to other academic</w:t>
                  </w:r>
                </w:p>
                <w:p w:rsidR="437A1D80" w:rsidP="68393CAC" w:rsidRDefault="437A1D80" w14:paraId="228FA751"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and athletic groups, manifest diverse talents and the enthusiasm of the Vikings.</w:t>
                  </w:r>
                </w:p>
                <w:p w:rsidR="68393CAC" w:rsidP="68393CAC" w:rsidRDefault="68393CAC" w14:paraId="08CE6F91" wp14:textId="77777777">
                  <w:pPr>
                    <w:rPr>
                      <w:rFonts w:ascii="Baskerville Old Face" w:hAnsi="Baskerville Old Face" w:eastAsia="Baskerville Old Face" w:cs="Baskerville Old Face"/>
                      <w:color w:val="000000" w:themeColor="text1"/>
                      <w:sz w:val="16"/>
                      <w:szCs w:val="16"/>
                    </w:rPr>
                  </w:pPr>
                </w:p>
                <w:p w:rsidR="68393CAC" w:rsidP="68393CAC" w:rsidRDefault="68393CAC" w14:paraId="61CDCEAD" wp14:textId="77777777">
                  <w:pPr>
                    <w:spacing w:after="240"/>
                    <w:rPr>
                      <w:rFonts w:ascii="Baskerville Old Face" w:hAnsi="Baskerville Old Face" w:eastAsia="Baskerville Old Face" w:cs="Baskerville Old Face"/>
                      <w:color w:val="000000" w:themeColor="text1"/>
                      <w:sz w:val="16"/>
                      <w:szCs w:val="16"/>
                    </w:rPr>
                  </w:pPr>
                </w:p>
                <w:p w:rsidR="71DC44C5" w:rsidP="68393CAC" w:rsidRDefault="71DC44C5" w14:paraId="771753A8"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 xml:space="preserve">Once the demonstration came to an end, the teachers hosted </w:t>
                  </w:r>
                </w:p>
                <w:p w:rsidR="71DC44C5" w:rsidP="68393CAC" w:rsidRDefault="71DC44C5" w14:paraId="0C96E428"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various activities which included</w:t>
                  </w:r>
                </w:p>
                <w:p w:rsidR="71DC44C5" w:rsidP="68393CAC" w:rsidRDefault="71DC44C5" w14:paraId="00396CC3"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both students, from different grade levels, and teachers to participate in lively and entertaining</w:t>
                  </w:r>
                </w:p>
                <w:p w:rsidR="71DC44C5" w:rsidP="68393CAC" w:rsidRDefault="71DC44C5" w14:paraId="674433E7"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 xml:space="preserve">games such as “Musical Chairs”, or “Kick-the-football”. </w:t>
                  </w:r>
                </w:p>
                <w:p w:rsidR="71DC44C5" w:rsidP="68393CAC" w:rsidRDefault="71DC44C5" w14:paraId="7E28AB5D"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“Pie-the-Teachers”, which was</w:t>
                  </w:r>
                </w:p>
                <w:p w:rsidR="71DC44C5" w:rsidP="68393CAC" w:rsidRDefault="71DC44C5" w14:paraId="036DA20B"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subsequently held after the jovial games, included students volunteering to pie the teachers</w:t>
                  </w:r>
                </w:p>
                <w:p w:rsidR="71DC44C5" w:rsidP="68393CAC" w:rsidRDefault="71DC44C5" w14:paraId="2AC5BF85"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they nominated, which, in this case, included paying money.</w:t>
                  </w:r>
                </w:p>
                <w:p w:rsidR="71DC44C5" w:rsidP="68393CAC" w:rsidRDefault="71DC44C5" w14:paraId="2FB0D417"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The event concluded with the activity “Dunk the teacher”</w:t>
                  </w:r>
                </w:p>
                <w:p w:rsidR="71DC44C5" w:rsidP="68393CAC" w:rsidRDefault="71DC44C5" w14:paraId="6310D31D"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 where the students, once again,</w:t>
                  </w:r>
                </w:p>
                <w:p w:rsidR="71DC44C5" w:rsidP="68393CAC" w:rsidRDefault="71DC44C5" w14:paraId="51B53FD7"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volunteered to assist in the following activity, although, in the end, it was revealed that the</w:t>
                  </w:r>
                </w:p>
                <w:p w:rsidR="71DC44C5" w:rsidP="68393CAC" w:rsidRDefault="71DC44C5" w14:paraId="74A07EF8"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trigger malfunctioned, causing the teacher to jump into the water himself.</w:t>
                  </w:r>
                </w:p>
                <w:p w:rsidR="71DC44C5" w:rsidP="68393CAC" w:rsidRDefault="71DC44C5" w14:paraId="11154025"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One of the freshmen stated, “It was really hot outside and the sun was burning my face, but the</w:t>
                  </w:r>
                </w:p>
                <w:p w:rsidR="71DC44C5" w:rsidP="68393CAC" w:rsidRDefault="71DC44C5" w14:paraId="25F7E517"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games were quite good and we had lots of fun. I really liked the dance performance the best!”</w:t>
                  </w:r>
                </w:p>
                <w:p w:rsidR="71DC44C5" w:rsidP="68393CAC" w:rsidRDefault="71DC44C5" w14:paraId="1C9A97E5"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Ranging from energetic performances, team presentations, and staff and students competitions</w:t>
                  </w:r>
                </w:p>
                <w:p w:rsidR="71DC44C5" w:rsidP="68393CAC" w:rsidRDefault="71DC44C5" w14:paraId="4D08447A"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and participations, made the Pep Rally more than just an event. It turned out to be the</w:t>
                  </w:r>
                </w:p>
                <w:p w:rsidR="71DC44C5" w:rsidP="68393CAC" w:rsidRDefault="71DC44C5" w14:paraId="2B2A534D"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celebration of school spirit and unity, and more importantly, the Pep Rally turned the day</w:t>
                  </w:r>
                </w:p>
                <w:p w:rsidR="71DC44C5" w:rsidP="68393CAC" w:rsidRDefault="71DC44C5" w14:paraId="6D163A8E" wp14:textId="77777777">
                  <w:pPr>
                    <w:spacing w:after="240"/>
                    <w:rPr>
                      <w:rFonts w:ascii="Baskerville Old Face" w:hAnsi="Baskerville Old Face" w:eastAsia="Baskerville Old Face" w:cs="Baskerville Old Face"/>
                      <w:color w:val="000000" w:themeColor="text1"/>
                      <w:sz w:val="16"/>
                      <w:szCs w:val="16"/>
                    </w:rPr>
                  </w:pPr>
                  <w:r w:rsidRPr="68393CAC">
                    <w:rPr>
                      <w:rFonts w:ascii="Baskerville Old Face" w:hAnsi="Baskerville Old Face" w:eastAsia="Baskerville Old Face" w:cs="Baskerville Old Face"/>
                      <w:color w:val="000000" w:themeColor="text1"/>
                      <w:sz w:val="16"/>
                      <w:szCs w:val="16"/>
                    </w:rPr>
                    <w:t>memorable and sparked excitement for what lies ahead in this school year.</w:t>
                  </w:r>
                </w:p>
                <w:p w:rsidR="68393CAC" w:rsidP="68393CAC" w:rsidRDefault="68393CAC" w14:paraId="6BB9E253" wp14:textId="77777777">
                  <w:pPr>
                    <w:rPr>
                      <w:rFonts w:ascii="Baskerville Old Face" w:hAnsi="Baskerville Old Face" w:eastAsia="Baskerville Old Face" w:cs="Baskerville Old Face"/>
                      <w:color w:val="000000" w:themeColor="text1"/>
                      <w:sz w:val="16"/>
                      <w:szCs w:val="16"/>
                    </w:rPr>
                  </w:pPr>
                </w:p>
                <w:p w:rsidR="68393CAC" w:rsidP="68393CAC" w:rsidRDefault="68393CAC" w14:paraId="23DE523C" wp14:textId="77777777">
                  <w:pPr>
                    <w:rPr>
                      <w:rFonts w:ascii="Baskerville Old Face" w:hAnsi="Baskerville Old Face" w:eastAsia="Baskerville Old Face" w:cs="Baskerville Old Face"/>
                      <w:color w:val="000000" w:themeColor="text1"/>
                      <w:sz w:val="16"/>
                      <w:szCs w:val="16"/>
                    </w:rPr>
                  </w:pPr>
                </w:p>
              </w:tc>
            </w:tr>
          </w:tbl>
          <w:p w:rsidR="68393CAC" w:rsidP="68393CAC" w:rsidRDefault="68393CAC" w14:paraId="52E56223" wp14:textId="77777777">
            <w:pPr>
              <w:spacing w:after="240"/>
              <w:rPr>
                <w:rFonts w:ascii="Baskerville Old Face" w:hAnsi="Baskerville Old Face" w:eastAsia="Baskerville Old Face" w:cs="Baskerville Old Face"/>
                <w:color w:val="000000" w:themeColor="text1"/>
                <w:sz w:val="16"/>
                <w:szCs w:val="16"/>
              </w:rPr>
            </w:pPr>
          </w:p>
          <w:p w:rsidR="68393CAC" w:rsidP="68393CAC" w:rsidRDefault="68393CAC" w14:paraId="07547A01" wp14:textId="77777777">
            <w:pPr>
              <w:spacing w:after="240"/>
              <w:rPr>
                <w:rFonts w:ascii="Baskerville Old Face" w:hAnsi="Baskerville Old Face" w:eastAsia="Baskerville Old Face" w:cs="Baskerville Old Face"/>
                <w:color w:val="000000" w:themeColor="text1"/>
                <w:sz w:val="16"/>
                <w:szCs w:val="16"/>
              </w:rPr>
            </w:pPr>
          </w:p>
          <w:p w:rsidR="5DD1040F" w:rsidP="68393CAC" w:rsidRDefault="5DD1040F" w14:paraId="5043CB0F" wp14:textId="77777777">
            <w:pPr>
              <w:spacing w:after="240"/>
            </w:pPr>
            <w:r>
              <w:rPr>
                <w:noProof/>
              </w:rPr>
              <w:drawing>
                <wp:inline xmlns:wp14="http://schemas.microsoft.com/office/word/2010/wordprocessingDrawing" distT="0" distB="0" distL="0" distR="0" wp14:anchorId="257718CE" wp14:editId="22FA66BB">
                  <wp:extent cx="4642629" cy="4267200"/>
                  <wp:effectExtent l="0" t="0" r="0" b="0"/>
                  <wp:docPr id="25664107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641076" name=""/>
                          <pic:cNvPicPr/>
                        </pic:nvPicPr>
                        <pic:blipFill>
                          <a:blip r:embed="rId10">
                            <a:extLst>
                              <a:ext uri="{28A0092B-C50C-407E-A947-70E740481C1C}">
                                <a14:useLocalDpi xmlns:a14="http://schemas.microsoft.com/office/drawing/2010/main"/>
                              </a:ext>
                            </a:extLst>
                          </a:blip>
                          <a:stretch>
                            <a:fillRect/>
                          </a:stretch>
                        </pic:blipFill>
                        <pic:spPr>
                          <a:xfrm>
                            <a:off x="0" y="0"/>
                            <a:ext cx="4642629" cy="4267200"/>
                          </a:xfrm>
                          <a:prstGeom prst="rect">
                            <a:avLst/>
                          </a:prstGeom>
                        </pic:spPr>
                      </pic:pic>
                    </a:graphicData>
                  </a:graphic>
                </wp:inline>
              </w:drawing>
            </w:r>
          </w:p>
          <w:p w:rsidR="68393CAC" w:rsidP="68393CAC" w:rsidRDefault="68393CAC" w14:paraId="07459315" wp14:textId="77777777">
            <w:pPr>
              <w:spacing w:after="240"/>
              <w:rPr>
                <w:rFonts w:ascii="Baskerville Old Face" w:hAnsi="Baskerville Old Face" w:eastAsia="Baskerville Old Face" w:cs="Baskerville Old Face"/>
                <w:color w:val="000000" w:themeColor="text1"/>
                <w:sz w:val="16"/>
                <w:szCs w:val="16"/>
              </w:rPr>
            </w:pPr>
          </w:p>
        </w:tc>
        <w:tc>
          <w:tcPr>
            <w:tcW w:w="1413" w:type="dxa"/>
            <w:vMerge/>
            <w:tcMar>
              <w:top w:w="285" w:type="dxa"/>
              <w:left w:w="105" w:type="dxa"/>
              <w:bottom w:w="135" w:type="dxa"/>
              <w:right w:w="105" w:type="dxa"/>
            </w:tcMar>
          </w:tcPr>
          <w:p w:rsidR="000D28D9" w:rsidRDefault="000D28D9" w14:paraId="6537F28F" wp14:textId="77777777"/>
        </w:tc>
        <w:tc>
          <w:tcPr>
            <w:tcW w:w="360" w:type="dxa"/>
          </w:tcPr>
          <w:p w:rsidR="009C7D07" w:rsidRDefault="009C7D07" w14:paraId="6DFB9E20" wp14:textId="77777777"/>
        </w:tc>
      </w:tr>
      <w:tr xmlns:wp14="http://schemas.microsoft.com/office/word/2010/wordml" w:rsidR="009C7D07" w:rsidTr="68393CAC" w14:paraId="70DF9E56" wp14:textId="77777777">
        <w:trPr>
          <w:trHeight w:val="300"/>
        </w:trPr>
        <w:tc>
          <w:tcPr>
            <w:tcW w:w="4780" w:type="dxa"/>
            <w:gridSpan w:val="2"/>
            <w:vMerge/>
            <w:vAlign w:val="center"/>
          </w:tcPr>
          <w:p w:rsidR="000D28D9" w:rsidRDefault="000D28D9" w14:paraId="44E871BC" wp14:textId="77777777"/>
        </w:tc>
        <w:tc>
          <w:tcPr>
            <w:tcW w:w="1413" w:type="dxa"/>
            <w:vMerge/>
            <w:tcMar>
              <w:left w:w="105" w:type="dxa"/>
              <w:right w:w="105" w:type="dxa"/>
            </w:tcMar>
            <w:vAlign w:val="center"/>
          </w:tcPr>
          <w:p w:rsidR="000D28D9" w:rsidRDefault="000D28D9" w14:paraId="144A5D23" wp14:textId="77777777"/>
        </w:tc>
        <w:tc>
          <w:tcPr>
            <w:tcW w:w="360" w:type="dxa"/>
          </w:tcPr>
          <w:p w:rsidR="009C7D07" w:rsidRDefault="009C7D07" w14:paraId="738610EB" wp14:textId="77777777"/>
        </w:tc>
      </w:tr>
    </w:tbl>
    <w:p xmlns:wp14="http://schemas.microsoft.com/office/word/2010/wordml" w:rsidR="68393CAC" w:rsidP="68393CAC" w:rsidRDefault="68393CAC" w14:paraId="637805D2" wp14:textId="77777777"/>
    <w:p xmlns:wp14="http://schemas.microsoft.com/office/word/2010/wordml" w:rsidR="68393CAC" w:rsidP="68393CAC" w:rsidRDefault="68393CAC" w14:paraId="463F29E8" wp14:textId="77777777"/>
    <w:p xmlns:wp14="http://schemas.microsoft.com/office/word/2010/wordml" w:rsidR="68393CAC" w:rsidP="68393CAC" w:rsidRDefault="68393CAC" w14:paraId="3B7B4B86" wp14:textId="77777777"/>
    <w:p xmlns:wp14="http://schemas.microsoft.com/office/word/2010/wordml" w:rsidR="68393CAC" w:rsidP="68393CAC" w:rsidRDefault="68393CAC" w14:paraId="3A0FF5F2" wp14:textId="77777777"/>
    <w:p xmlns:wp14="http://schemas.microsoft.com/office/word/2010/wordml" w:rsidR="68393CAC" w:rsidP="68393CAC" w:rsidRDefault="68393CAC" w14:paraId="5630AD66" wp14:textId="77777777"/>
    <w:p xmlns:wp14="http://schemas.microsoft.com/office/word/2010/wordml" w:rsidR="4AC100FF" w:rsidP="68393CAC" w:rsidRDefault="4AC100FF" w14:paraId="100C5B58" wp14:textId="77777777">
      <w:pPr>
        <w:spacing w:after="0" w:line="240" w:lineRule="auto"/>
        <w:jc w:val="center"/>
        <w:rPr>
          <w:rFonts w:ascii="Baskerville Old Face" w:hAnsi="Baskerville Old Face" w:eastAsia="Baskerville Old Face" w:cs="Baskerville Old Face"/>
          <w:color w:val="000000" w:themeColor="text1"/>
        </w:rPr>
      </w:pPr>
      <w:r w:rsidRPr="68393CAC">
        <w:rPr>
          <w:rFonts w:ascii="Baskerville Old Face" w:hAnsi="Baskerville Old Face" w:eastAsia="Baskerville Old Face" w:cs="Baskerville Old Face"/>
          <w:color w:val="000000" w:themeColor="text1"/>
        </w:rPr>
        <w:t xml:space="preserve"> </w:t>
      </w:r>
    </w:p>
    <w:tbl>
      <w:tblPr>
        <w:tblStyle w:val="TableGrid"/>
        <w:tblW w:w="0" w:type="auto"/>
        <w:tblLayout w:type="fixed"/>
        <w:tblLook w:val="06A0" w:firstRow="1" w:lastRow="0" w:firstColumn="1" w:lastColumn="0" w:noHBand="1" w:noVBand="1"/>
      </w:tblPr>
      <w:tblGrid>
        <w:gridCol w:w="9360"/>
      </w:tblGrid>
      <w:tr xmlns:wp14="http://schemas.microsoft.com/office/word/2010/wordml" w:rsidR="68393CAC" w:rsidTr="68393CAC" w14:paraId="61829076" wp14:textId="77777777">
        <w:trPr>
          <w:trHeight w:val="300"/>
        </w:trPr>
        <w:tc>
          <w:tcPr>
            <w:tcW w:w="9360" w:type="dxa"/>
          </w:tcPr>
          <w:p w:rsidR="4AC100FF" w:rsidP="68393CAC" w:rsidRDefault="4AC100FF" w14:paraId="2BA226A1" wp14:textId="77777777">
            <w:r>
              <w:rPr>
                <w:noProof/>
              </w:rPr>
              <w:drawing>
                <wp:inline xmlns:wp14="http://schemas.microsoft.com/office/word/2010/wordprocessingDrawing" distT="0" distB="0" distL="0" distR="0" wp14:anchorId="3ED49A1A" wp14:editId="1D2E0133">
                  <wp:extent cx="3829584" cy="1943100"/>
                  <wp:effectExtent l="0" t="0" r="0" b="0"/>
                  <wp:docPr id="199948633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9486339" name=""/>
                          <pic:cNvPicPr/>
                        </pic:nvPicPr>
                        <pic:blipFill>
                          <a:blip r:embed="rId11">
                            <a:extLst>
                              <a:ext uri="{28A0092B-C50C-407E-A947-70E740481C1C}">
                                <a14:useLocalDpi xmlns:a14="http://schemas.microsoft.com/office/drawing/2010/main"/>
                              </a:ext>
                            </a:extLst>
                          </a:blip>
                          <a:stretch>
                            <a:fillRect/>
                          </a:stretch>
                        </pic:blipFill>
                        <pic:spPr>
                          <a:xfrm>
                            <a:off x="0" y="0"/>
                            <a:ext cx="3829584" cy="1943100"/>
                          </a:xfrm>
                          <a:prstGeom prst="rect">
                            <a:avLst/>
                          </a:prstGeom>
                        </pic:spPr>
                      </pic:pic>
                    </a:graphicData>
                  </a:graphic>
                </wp:inline>
              </w:drawing>
            </w:r>
          </w:p>
        </w:tc>
      </w:tr>
      <w:tr xmlns:wp14="http://schemas.microsoft.com/office/word/2010/wordml" w:rsidR="68393CAC" w:rsidTr="68393CAC" w14:paraId="7090BEC3" wp14:textId="77777777">
        <w:trPr>
          <w:trHeight w:val="300"/>
        </w:trPr>
        <w:tc>
          <w:tcPr>
            <w:tcW w:w="9360" w:type="dxa"/>
          </w:tcPr>
          <w:p w:rsidR="4AC100FF" w:rsidP="68393CAC" w:rsidRDefault="4AC100FF" w14:paraId="75DA90C1" wp14:textId="77777777">
            <w:pPr>
              <w:jc w:val="center"/>
              <w:rPr>
                <w:rFonts w:ascii="Baskerville Old Face" w:hAnsi="Baskerville Old Face" w:eastAsia="Baskerville Old Face" w:cs="Baskerville Old Face"/>
                <w:color w:val="000000" w:themeColor="text1"/>
              </w:rPr>
            </w:pPr>
            <w:r w:rsidRPr="68393CAC">
              <w:rPr>
                <w:rFonts w:ascii="Baskerville Old Face" w:hAnsi="Baskerville Old Face" w:eastAsia="Baskerville Old Face" w:cs="Baskerville Old Face"/>
                <w:color w:val="000000" w:themeColor="text1"/>
              </w:rPr>
              <w:t xml:space="preserve">Pranati Juturi  </w:t>
            </w:r>
          </w:p>
          <w:p w:rsidR="68393CAC" w:rsidP="68393CAC" w:rsidRDefault="68393CAC" w14:paraId="17AD93B2" wp14:textId="77777777">
            <w:pPr>
              <w:jc w:val="center"/>
              <w:rPr>
                <w:rFonts w:ascii="Baskerville Old Face" w:hAnsi="Baskerville Old Face" w:eastAsia="Baskerville Old Face" w:cs="Baskerville Old Face"/>
                <w:color w:val="000000" w:themeColor="text1"/>
                <w:sz w:val="22"/>
                <w:szCs w:val="22"/>
              </w:rPr>
            </w:pPr>
          </w:p>
          <w:p w:rsidR="4AC100FF" w:rsidP="68393CAC" w:rsidRDefault="4AC100FF" w14:paraId="078B68B8" wp14:textId="77777777">
            <w:pPr>
              <w:pStyle w:val="SmallArticleTitle"/>
              <w:jc w:val="center"/>
              <w:rPr>
                <w:rFonts w:ascii="Georgia Pro Black" w:hAnsi="Georgia Pro Black" w:eastAsia="Georgia Pro Black" w:cs="Georgia Pro Black"/>
                <w:color w:val="000000" w:themeColor="text1"/>
              </w:rPr>
            </w:pPr>
            <w:r w:rsidRPr="68393CAC">
              <w:rPr>
                <w:rFonts w:ascii="Georgia Pro Black" w:hAnsi="Georgia Pro Black" w:eastAsia="Georgia Pro Black" w:cs="Georgia Pro Black"/>
                <w:color w:val="000000" w:themeColor="text1"/>
              </w:rPr>
              <w:t xml:space="preserve">Scoop Of The Month </w:t>
            </w:r>
          </w:p>
          <w:p w:rsidR="4AC100FF" w:rsidP="68393CAC" w:rsidRDefault="4AC100FF" w14:paraId="1E5E9B6A" wp14:textId="77777777">
            <w:pPr>
              <w:spacing w:line="276" w:lineRule="auto"/>
              <w:jc w:val="center"/>
              <w:rPr>
                <w:rFonts w:ascii="Baskerville Old Face" w:hAnsi="Baskerville Old Face" w:eastAsia="Baskerville Old Face" w:cs="Baskerville Old Face"/>
                <w:color w:val="000000" w:themeColor="text1"/>
                <w:sz w:val="32"/>
                <w:szCs w:val="32"/>
              </w:rPr>
            </w:pPr>
            <w:r w:rsidRPr="68393CAC">
              <w:rPr>
                <w:rFonts w:ascii="Baskerville Old Face" w:hAnsi="Baskerville Old Face" w:eastAsia="Baskerville Old Face" w:cs="Baskerville Old Face"/>
                <w:color w:val="000000" w:themeColor="text1"/>
                <w:sz w:val="32"/>
                <w:szCs w:val="32"/>
              </w:rPr>
              <w:t xml:space="preserve">  Back To School! </w:t>
            </w:r>
          </w:p>
          <w:p w:rsidR="68393CAC" w:rsidP="68393CAC" w:rsidRDefault="68393CAC" w14:paraId="0DE4B5B7" wp14:textId="77777777">
            <w:pPr>
              <w:jc w:val="center"/>
              <w:rPr>
                <w:rFonts w:ascii="Baskerville Old Face" w:hAnsi="Baskerville Old Face" w:eastAsia="Baskerville Old Face" w:cs="Baskerville Old Face"/>
                <w:color w:val="000000" w:themeColor="text1"/>
                <w:sz w:val="22"/>
                <w:szCs w:val="22"/>
              </w:rPr>
            </w:pPr>
          </w:p>
          <w:p w:rsidR="4AC100FF" w:rsidP="68393CAC" w:rsidRDefault="4AC100FF" w14:paraId="35CD6B8E" wp14:textId="77777777">
            <w:pPr>
              <w:ind w:left="-360"/>
              <w:jc w:val="center"/>
              <w:rPr>
                <w:rFonts w:ascii="Georgia Pro" w:hAnsi="Georgia Pro" w:eastAsia="Georgia Pro" w:cs="Georgia Pro"/>
                <w:color w:val="000000" w:themeColor="text1"/>
              </w:rPr>
            </w:pPr>
            <w:r w:rsidRPr="68393CAC">
              <w:rPr>
                <w:rFonts w:ascii="Georgia Pro" w:hAnsi="Georgia Pro" w:eastAsia="Georgia Pro" w:cs="Georgia Pro"/>
                <w:color w:val="000000" w:themeColor="text1"/>
              </w:rPr>
              <w:t xml:space="preserve">      ” The</w:t>
            </w:r>
            <w:r w:rsidRPr="68393CAC">
              <w:rPr>
                <w:rFonts w:ascii="Times New Roman" w:hAnsi="Times New Roman" w:eastAsia="Times New Roman" w:cs="Times New Roman"/>
                <w:color w:val="000000" w:themeColor="text1"/>
              </w:rPr>
              <w:t xml:space="preserve"> only way to describe this event is “awesome and extraordinary”! This year’s Powderpuff game was the perfect culmination of an outstanding year, as the girls showcased their talent while the boys cheered them on. The event raised a significant amount of funds and served as an excellent kickoff for the Homecoming Dance, scheduled for Saturday, September 20, from 7 PM to 10 PM.”</w:t>
            </w:r>
          </w:p>
          <w:p w:rsidR="4AC100FF" w:rsidP="68393CAC" w:rsidRDefault="4AC100FF" w14:paraId="076F65A9" wp14:textId="77777777">
            <w:pPr>
              <w:spacing w:after="240"/>
              <w:ind w:left="720"/>
              <w:jc w:val="center"/>
              <w:rPr>
                <w:rFonts w:ascii="Baskerville Old Face" w:hAnsi="Baskerville Old Face" w:eastAsia="Baskerville Old Face" w:cs="Baskerville Old Face"/>
                <w:color w:val="000000" w:themeColor="text1"/>
              </w:rPr>
            </w:pPr>
            <w:r w:rsidRPr="68393CAC">
              <w:rPr>
                <w:rFonts w:ascii="Baskerville Old Face" w:hAnsi="Baskerville Old Face" w:eastAsia="Baskerville Old Face" w:cs="Baskerville Old Face"/>
                <w:color w:val="000000" w:themeColor="text1"/>
              </w:rPr>
              <w:t xml:space="preserve"> -Anukriti Eswaramoorthy </w:t>
            </w:r>
          </w:p>
          <w:p w:rsidR="4AC100FF" w:rsidP="68393CAC" w:rsidRDefault="4AC100FF" w14:paraId="250E32D7" wp14:textId="77777777">
            <w:pPr>
              <w:spacing w:before="154"/>
              <w:ind w:left="9" w:right="216" w:firstLine="9"/>
              <w:jc w:val="center"/>
              <w:rPr>
                <w:rFonts w:ascii="Baskerville Old Face" w:hAnsi="Baskerville Old Face" w:eastAsia="Baskerville Old Face" w:cs="Baskerville Old Face"/>
                <w:color w:val="000000" w:themeColor="text1"/>
              </w:rPr>
            </w:pPr>
            <w:r w:rsidRPr="68393CAC">
              <w:rPr>
                <w:rFonts w:ascii="Arial" w:hAnsi="Arial" w:eastAsia="Arial" w:cs="Arial"/>
                <w:color w:val="000000" w:themeColor="text1"/>
                <w:sz w:val="22"/>
                <w:szCs w:val="22"/>
              </w:rPr>
              <w:t xml:space="preserve"> Recently, Northwest High School held various sports events leading up to an exciting month of competition and celebration amongst the Vikings. </w:t>
            </w:r>
          </w:p>
          <w:p w:rsidR="4AC100FF" w:rsidP="68393CAC" w:rsidRDefault="4AC100FF" w14:paraId="12EFDE93" wp14:textId="77777777">
            <w:pPr>
              <w:spacing w:before="303"/>
              <w:ind w:left="5"/>
              <w:jc w:val="center"/>
              <w:rPr>
                <w:rFonts w:ascii="Baskerville Old Face" w:hAnsi="Baskerville Old Face" w:eastAsia="Baskerville Old Face" w:cs="Baskerville Old Face"/>
                <w:color w:val="000000" w:themeColor="text1"/>
              </w:rPr>
            </w:pPr>
            <w:r w:rsidRPr="68393CAC">
              <w:rPr>
                <w:rFonts w:ascii="Arial" w:hAnsi="Arial" w:eastAsia="Arial" w:cs="Arial"/>
                <w:color w:val="000000" w:themeColor="text1"/>
                <w:sz w:val="22"/>
                <w:szCs w:val="22"/>
              </w:rPr>
              <w:t xml:space="preserve"> The following are the games held during September: </w:t>
            </w:r>
          </w:p>
          <w:p w:rsidR="4AC100FF" w:rsidP="68393CAC" w:rsidRDefault="4AC100FF" w14:paraId="368EA2CC" wp14:textId="77777777">
            <w:pPr>
              <w:spacing w:before="34"/>
              <w:ind w:left="10" w:right="189"/>
              <w:jc w:val="center"/>
              <w:rPr>
                <w:rFonts w:ascii="Baskerville Old Face" w:hAnsi="Baskerville Old Face" w:eastAsia="Baskerville Old Face" w:cs="Baskerville Old Face"/>
                <w:color w:val="000000" w:themeColor="text1"/>
              </w:rPr>
            </w:pPr>
            <w:r w:rsidRPr="68393CAC">
              <w:rPr>
                <w:rFonts w:ascii="Arial" w:hAnsi="Arial" w:eastAsia="Arial" w:cs="Arial"/>
                <w:color w:val="000000" w:themeColor="text1"/>
                <w:sz w:val="22"/>
                <w:szCs w:val="22"/>
              </w:rPr>
              <w:t xml:space="preserve"> September 5th, Friday - Boys Varsity Football; NWHS vs NGHS (Winner) September 12th, Friday - Boys Varsity Football; RHSH vs NWHS (Winner) September 19th, Friday - Boys Varsity Football; NWHS vs MTHS (Winner) September 22nd, Monday - Girls Varsity Field hockey; NWHS vs Regan High School (Winner) September 23rd, Tuesday - girls JV volleyball; R.J. Reynolds High School vs NWHS (Winner) </w:t>
            </w:r>
          </w:p>
          <w:p w:rsidR="4AC100FF" w:rsidP="68393CAC" w:rsidRDefault="4AC100FF" w14:paraId="1760E1CE" wp14:textId="77777777">
            <w:pPr>
              <w:spacing w:before="303"/>
              <w:jc w:val="center"/>
              <w:rPr>
                <w:rFonts w:ascii="Baskerville Old Face" w:hAnsi="Baskerville Old Face" w:eastAsia="Baskerville Old Face" w:cs="Baskerville Old Face"/>
                <w:color w:val="000000" w:themeColor="text1"/>
              </w:rPr>
            </w:pPr>
            <w:r w:rsidRPr="68393CAC">
              <w:rPr>
                <w:rFonts w:ascii="Arial" w:hAnsi="Arial" w:eastAsia="Arial" w:cs="Arial"/>
                <w:color w:val="000000" w:themeColor="text1"/>
                <w:sz w:val="22"/>
                <w:szCs w:val="22"/>
              </w:rPr>
              <w:t xml:space="preserve"> And many more… </w:t>
            </w:r>
          </w:p>
          <w:p w:rsidR="4AC100FF" w:rsidP="68393CAC" w:rsidRDefault="4AC100FF" w14:paraId="394537A0" wp14:textId="77777777">
            <w:pPr>
              <w:spacing w:before="154"/>
              <w:ind w:left="4" w:right="19" w:firstLine="12"/>
              <w:jc w:val="center"/>
              <w:rPr>
                <w:rFonts w:ascii="Baskerville Old Face" w:hAnsi="Baskerville Old Face" w:eastAsia="Baskerville Old Face" w:cs="Baskerville Old Face"/>
                <w:color w:val="000000" w:themeColor="text1"/>
              </w:rPr>
            </w:pPr>
            <w:r w:rsidRPr="68393CAC">
              <w:rPr>
                <w:rFonts w:ascii="Arial" w:hAnsi="Arial" w:eastAsia="Arial" w:cs="Arial"/>
                <w:color w:val="000000" w:themeColor="text1"/>
                <w:sz w:val="22"/>
                <w:szCs w:val="22"/>
              </w:rPr>
              <w:t xml:space="preserve"> Many of the teams played with outright determination, focus, and energy, taking every step and playing with agility and absolute swiftness. Each team focused on winning and having a great time playing the match; some celebrated their victory, while others lost, giving their best efforts in the play. Although they lost, the respective teams won't surrender, and show the true meaning of what it means to be a true Viking in their next match; never give up!</w:t>
            </w:r>
          </w:p>
          <w:p w:rsidR="68393CAC" w:rsidP="68393CAC" w:rsidRDefault="68393CAC" w14:paraId="66204FF1" wp14:textId="77777777">
            <w:pPr>
              <w:spacing w:after="240"/>
              <w:jc w:val="center"/>
              <w:rPr>
                <w:rFonts w:ascii="Baskerville Old Face" w:hAnsi="Baskerville Old Face" w:eastAsia="Baskerville Old Face" w:cs="Baskerville Old Face"/>
                <w:color w:val="000000" w:themeColor="text1"/>
              </w:rPr>
            </w:pPr>
          </w:p>
          <w:p w:rsidR="68393CAC" w:rsidP="68393CAC" w:rsidRDefault="68393CAC" w14:paraId="2DBF0D7D" wp14:textId="77777777">
            <w:pPr>
              <w:rPr>
                <w:rFonts w:ascii="Baskerville Old Face" w:hAnsi="Baskerville Old Face" w:eastAsia="Baskerville Old Face" w:cs="Baskerville Old Face"/>
                <w:color w:val="000000" w:themeColor="text1"/>
              </w:rPr>
            </w:pPr>
          </w:p>
        </w:tc>
      </w:tr>
    </w:tbl>
    <w:p xmlns:wp14="http://schemas.microsoft.com/office/word/2010/wordml" w:rsidR="68393CAC" w:rsidP="68393CAC" w:rsidRDefault="68393CAC" w14:paraId="6B62F1B3" wp14:textId="77777777">
      <w:pPr>
        <w:spacing w:after="0" w:line="240" w:lineRule="auto"/>
        <w:jc w:val="center"/>
        <w:rPr>
          <w:rFonts w:ascii="Baskerville Old Face" w:hAnsi="Baskerville Old Face" w:eastAsia="Baskerville Old Face" w:cs="Baskerville Old Face"/>
          <w:color w:val="000000" w:themeColor="text1"/>
        </w:rPr>
      </w:pPr>
    </w:p>
    <w:p xmlns:wp14="http://schemas.microsoft.com/office/word/2010/wordml" w:rsidR="68393CAC" w:rsidP="68393CAC" w:rsidRDefault="68393CAC" w14:paraId="02F2C34E" wp14:textId="77777777">
      <w:pPr>
        <w:spacing w:after="0" w:line="240" w:lineRule="auto"/>
        <w:jc w:val="center"/>
        <w:rPr>
          <w:rFonts w:ascii="Baskerville Old Face" w:hAnsi="Baskerville Old Face" w:eastAsia="Baskerville Old Face" w:cs="Baskerville Old Face"/>
          <w:color w:val="000000" w:themeColor="text1"/>
        </w:rPr>
      </w:pPr>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2235"/>
        <w:gridCol w:w="1566"/>
        <w:gridCol w:w="6258"/>
      </w:tblGrid>
      <w:tr w:rsidR="5D5AC312" w:rsidTr="5D5AC312" w14:paraId="49EC5BBD">
        <w:trPr>
          <w:trHeight w:val="300"/>
        </w:trPr>
        <w:tc>
          <w:tcPr>
            <w:tcW w:w="2235" w:type="dxa"/>
            <w:tcBorders>
              <w:top w:val="nil"/>
              <w:left w:val="nil"/>
              <w:bottom w:val="nil"/>
              <w:right w:val="nil"/>
            </w:tcBorders>
            <w:tcMar>
              <w:left w:w="105" w:type="dxa"/>
              <w:right w:w="105" w:type="dxa"/>
            </w:tcMar>
            <w:vAlign w:val="center"/>
          </w:tcPr>
          <w:p w:rsidR="5D5AC312" w:rsidP="5D5AC312" w:rsidRDefault="5D5AC312" w14:paraId="6521616C" w14:textId="4CDEE700">
            <w:pPr>
              <w:spacing w:after="0" w:line="240" w:lineRule="auto"/>
              <w:jc w:val="center"/>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pPr>
            <w:r w:rsidRPr="5D5AC312" w:rsidR="5D5AC312">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t>Friday October 3</w:t>
            </w:r>
            <w:r w:rsidRPr="5D5AC312" w:rsidR="5D5AC312">
              <w:rPr>
                <w:rFonts w:ascii="Baskerville Old Face" w:hAnsi="Baskerville Old Face" w:eastAsia="Baskerville Old Face" w:cs="Baskerville Old Face"/>
                <w:b w:val="0"/>
                <w:bCs w:val="0"/>
                <w:i w:val="0"/>
                <w:iCs w:val="0"/>
                <w:caps w:val="0"/>
                <w:smallCaps w:val="0"/>
                <w:color w:val="000000" w:themeColor="text1" w:themeTint="FF" w:themeShade="FF"/>
                <w:sz w:val="24"/>
                <w:szCs w:val="24"/>
                <w:vertAlign w:val="superscript"/>
                <w:lang w:val="en-US"/>
              </w:rPr>
              <w:t>rd</w:t>
            </w:r>
            <w:r w:rsidRPr="5D5AC312" w:rsidR="5D5AC312">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t xml:space="preserve"> 2025 </w:t>
            </w:r>
          </w:p>
        </w:tc>
        <w:tc>
          <w:tcPr>
            <w:tcW w:w="7824" w:type="dxa"/>
            <w:gridSpan w:val="2"/>
            <w:tcBorders>
              <w:top w:val="nil"/>
              <w:left w:val="nil"/>
              <w:bottom w:val="nil"/>
              <w:right w:val="nil"/>
            </w:tcBorders>
            <w:tcMar>
              <w:left w:w="105" w:type="dxa"/>
              <w:right w:w="105" w:type="dxa"/>
            </w:tcMar>
            <w:vAlign w:val="center"/>
          </w:tcPr>
          <w:p w:rsidR="5D5AC312" w:rsidP="5D5AC312" w:rsidRDefault="5D5AC312" w14:paraId="59A51715" w14:textId="35B30FDA">
            <w:pPr>
              <w:spacing w:after="0" w:line="240" w:lineRule="auto"/>
              <w:jc w:val="center"/>
              <w:rPr>
                <w:rFonts w:ascii="Georgia Pro Black" w:hAnsi="Georgia Pro Black" w:eastAsia="Georgia Pro Black" w:cs="Georgia Pro Black"/>
                <w:b w:val="0"/>
                <w:bCs w:val="0"/>
                <w:i w:val="0"/>
                <w:iCs w:val="0"/>
                <w:caps w:val="0"/>
                <w:smallCaps w:val="0"/>
                <w:color w:val="000000" w:themeColor="text1" w:themeTint="FF" w:themeShade="FF"/>
                <w:sz w:val="32"/>
                <w:szCs w:val="32"/>
                <w:lang w:val="en-US"/>
              </w:rPr>
            </w:pPr>
            <w:r w:rsidRPr="5D5AC312" w:rsidR="5D5AC312">
              <w:rPr>
                <w:rFonts w:ascii="Georgia Pro Black" w:hAnsi="Georgia Pro Black" w:eastAsia="Georgia Pro Black" w:cs="Georgia Pro Black"/>
                <w:b w:val="0"/>
                <w:bCs w:val="0"/>
                <w:i w:val="0"/>
                <w:iCs w:val="0"/>
                <w:caps w:val="0"/>
                <w:smallCaps w:val="0"/>
                <w:color w:val="000000" w:themeColor="text1" w:themeTint="FF" w:themeShade="FF"/>
                <w:sz w:val="32"/>
                <w:szCs w:val="32"/>
                <w:lang w:val="en-US"/>
              </w:rPr>
              <w:t xml:space="preserve">  Outside The Building </w:t>
            </w:r>
          </w:p>
        </w:tc>
      </w:tr>
      <w:tr w:rsidR="5D5AC312" w:rsidTr="5D5AC312" w14:paraId="4B254F05">
        <w:trPr>
          <w:trHeight w:val="300"/>
        </w:trPr>
        <w:tc>
          <w:tcPr>
            <w:tcW w:w="10059" w:type="dxa"/>
            <w:gridSpan w:val="3"/>
            <w:tcBorders>
              <w:top w:val="double" w:sz="18"/>
              <w:left w:val="nil"/>
              <w:bottom w:val="nil"/>
              <w:right w:val="nil"/>
            </w:tcBorders>
            <w:tcMar>
              <w:left w:w="105" w:type="dxa"/>
              <w:right w:w="105" w:type="dxa"/>
            </w:tcMar>
            <w:vAlign w:val="top"/>
          </w:tcPr>
          <w:p w:rsidR="5D5AC312" w:rsidP="5D5AC312" w:rsidRDefault="5D5AC312" w14:paraId="31E1E8F4" w14:textId="0A907A41">
            <w:pPr>
              <w:spacing w:after="0" w:line="240" w:lineRule="auto"/>
              <w:jc w:val="center"/>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pPr>
          </w:p>
        </w:tc>
      </w:tr>
      <w:tr w:rsidR="5D5AC312" w:rsidTr="5D5AC312" w14:paraId="6218F1C1">
        <w:trPr>
          <w:trHeight w:val="300"/>
        </w:trPr>
        <w:tc>
          <w:tcPr>
            <w:tcW w:w="3801" w:type="dxa"/>
            <w:gridSpan w:val="2"/>
            <w:tcBorders>
              <w:top w:val="nil" w:sz="18"/>
              <w:left w:val="nil"/>
              <w:bottom w:val="nil"/>
              <w:right w:val="nil"/>
            </w:tcBorders>
            <w:tcMar>
              <w:left w:w="105" w:type="dxa"/>
              <w:right w:w="105" w:type="dxa"/>
            </w:tcMar>
            <w:vAlign w:val="top"/>
          </w:tcPr>
          <w:p w:rsidR="5D5AC312" w:rsidP="5D5AC312" w:rsidRDefault="5D5AC312" w14:paraId="58CD45D2" w14:textId="5568B456">
            <w:pPr>
              <w:spacing w:after="0" w:line="240" w:lineRule="auto"/>
              <w:jc w:val="center"/>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pPr>
            <w:r w:rsidRPr="5D5AC312" w:rsidR="5D5AC312">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t xml:space="preserve">Allister Aftab </w:t>
            </w:r>
          </w:p>
          <w:p w:rsidR="5D5AC312" w:rsidP="5D5AC312" w:rsidRDefault="5D5AC312" w14:paraId="1D7791E0" w14:textId="0CCE1732">
            <w:pPr>
              <w:spacing w:after="0" w:line="240" w:lineRule="auto"/>
              <w:jc w:val="center"/>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pPr>
          </w:p>
          <w:p w:rsidR="5D5AC312" w:rsidP="5D5AC312" w:rsidRDefault="5D5AC312" w14:paraId="023A7698" w14:textId="7C10FFE9">
            <w:pPr>
              <w:spacing w:after="0" w:line="240" w:lineRule="auto"/>
              <w:jc w:val="center"/>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pPr>
            <w:r w:rsidRPr="5D5AC312" w:rsidR="5D5AC312">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t xml:space="preserve">  Typhoon Ragsana </w:t>
            </w:r>
          </w:p>
          <w:p w:rsidR="5D5AC312" w:rsidP="5D5AC312" w:rsidRDefault="5D5AC312" w14:paraId="0108C1EE" w14:textId="718AEFE3">
            <w:pPr>
              <w:spacing w:after="0" w:line="240" w:lineRule="auto"/>
              <w:jc w:val="center"/>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pPr>
            <w:r w:rsidRPr="5D5AC312" w:rsidR="5D5AC312">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t xml:space="preserve">  The latest updates </w:t>
            </w:r>
          </w:p>
          <w:p w:rsidR="5D5AC312" w:rsidP="5D5AC312" w:rsidRDefault="5D5AC312" w14:paraId="237A3145" w14:textId="3069A904">
            <w:pPr>
              <w:spacing w:after="0" w:line="240" w:lineRule="auto"/>
              <w:jc w:val="center"/>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pPr>
            <w:r w:rsidR="5D5AC312">
              <w:drawing>
                <wp:inline wp14:editId="426200D9" wp14:anchorId="1B0B19DA">
                  <wp:extent cx="1571625" cy="1524000"/>
                  <wp:effectExtent l="0" t="0" r="0" b="0"/>
                  <wp:docPr id="121310200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121310200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1066067743">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1571625" cy="1524000"/>
                          </a:xfrm>
                          <a:prstGeom xmlns:a="http://schemas.openxmlformats.org/drawingml/2006/main" prst="rect">
                            <a:avLst xmlns:a="http://schemas.openxmlformats.org/drawingml/2006/main"/>
                          </a:prstGeom>
                        </pic:spPr>
                      </pic:pic>
                    </a:graphicData>
                  </a:graphic>
                </wp:inline>
              </w:drawing>
            </w:r>
          </w:p>
        </w:tc>
        <w:tc>
          <w:tcPr>
            <w:tcW w:w="6258" w:type="dxa"/>
            <w:vMerge w:val="restart"/>
            <w:tcBorders>
              <w:top w:val="nil" w:sz="18"/>
              <w:left w:val="nil"/>
              <w:bottom w:val="nil"/>
              <w:right w:val="single" w:sz="6"/>
            </w:tcBorders>
            <w:tcMar>
              <w:left w:w="105" w:type="dxa"/>
              <w:right w:w="210" w:type="dxa"/>
            </w:tcMar>
            <w:vAlign w:val="top"/>
          </w:tcPr>
          <w:p w:rsidR="5D5AC312" w:rsidP="5D5AC312" w:rsidRDefault="5D5AC312" w14:paraId="08723B26" w14:textId="5E1DC332">
            <w:pPr>
              <w:spacing w:after="0" w:line="240" w:lineRule="auto"/>
              <w:jc w:val="center"/>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pPr>
            <w:r w:rsidRPr="5D5AC312" w:rsidR="5D5AC312">
              <w:rPr>
                <w:rFonts w:ascii="Baskerville Old Face" w:hAnsi="Baskerville Old Face" w:eastAsia="Baskerville Old Face" w:cs="Baskerville Old Face"/>
                <w:b w:val="0"/>
                <w:bCs w:val="0"/>
                <w:i w:val="0"/>
                <w:iCs w:val="0"/>
                <w:caps w:val="0"/>
                <w:smallCaps w:val="0"/>
                <w:strike w:val="0"/>
                <w:dstrike w:val="0"/>
                <w:color w:val="000000" w:themeColor="text1" w:themeTint="FF" w:themeShade="FF"/>
                <w:sz w:val="24"/>
                <w:szCs w:val="24"/>
                <w:u w:val="none"/>
                <w:lang w:val="en-US"/>
              </w:rPr>
              <w:t xml:space="preserve">In the cities of Taiwan and Southern China, a raging typhoon has hit, causing millions to be evacuated. The violent storm is named Typhoon Ragasa is this year’s most powerful storm, causing severe flooding and damage with destructive winds reaching up to 150 mph. This storm has killed at least 20 people and injured at least 90, as it rages over many Southern Chinese cities. </w:t>
            </w:r>
          </w:p>
          <w:p w:rsidR="5D5AC312" w:rsidP="5D5AC312" w:rsidRDefault="5D5AC312" w14:paraId="0FE9F7DE" w14:textId="58BF46E0">
            <w:pPr>
              <w:spacing w:after="0" w:line="240" w:lineRule="auto"/>
              <w:jc w:val="center"/>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pPr>
            <w:r w:rsidRPr="5D5AC312" w:rsidR="5D5AC312">
              <w:rPr>
                <w:rFonts w:ascii="Calibri" w:hAnsi="Calibri" w:eastAsia="Calibri" w:cs="Calibri"/>
                <w:b w:val="0"/>
                <w:bCs w:val="0"/>
                <w:i w:val="0"/>
                <w:iCs w:val="0"/>
                <w:caps w:val="0"/>
                <w:smallCaps w:val="0"/>
                <w:color w:val="000000" w:themeColor="text1" w:themeTint="FF" w:themeShade="FF"/>
                <w:sz w:val="24"/>
                <w:szCs w:val="24"/>
                <w:lang w:val="en-US"/>
              </w:rPr>
              <w:t> </w:t>
            </w:r>
            <w:r w:rsidRPr="5D5AC312" w:rsidR="5D5AC312">
              <w:rPr>
                <w:rFonts w:ascii="Baskerville Old Face" w:hAnsi="Baskerville Old Face" w:eastAsia="Baskerville Old Face" w:cs="Baskerville Old Face"/>
                <w:b w:val="0"/>
                <w:bCs w:val="0"/>
                <w:i w:val="0"/>
                <w:iCs w:val="0"/>
                <w:caps w:val="0"/>
                <w:smallCaps w:val="0"/>
                <w:strike w:val="0"/>
                <w:dstrike w:val="0"/>
                <w:color w:val="000000" w:themeColor="text1" w:themeTint="FF" w:themeShade="FF"/>
                <w:sz w:val="24"/>
                <w:szCs w:val="24"/>
                <w:u w:val="none"/>
                <w:lang w:val="en-US"/>
              </w:rPr>
              <w:t>Meanwhile, in Taiwan where the typhoon first struck, officials are describing it as “far worse than anticipated.” The storm has washed away several bridges, houses, and cars as residents attempt to escape from the chaos. Many of these residents became trapped on upper stories, awaiting rescue.</w:t>
            </w:r>
          </w:p>
          <w:p w:rsidR="5D5AC312" w:rsidP="5D5AC312" w:rsidRDefault="5D5AC312" w14:paraId="3E7AA7B9" w14:textId="74D0A680">
            <w:pPr>
              <w:spacing w:after="0" w:line="240" w:lineRule="auto"/>
              <w:jc w:val="center"/>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pPr>
            <w:r w:rsidRPr="5D5AC312" w:rsidR="5D5AC312">
              <w:rPr>
                <w:rFonts w:ascii="Calibri" w:hAnsi="Calibri" w:eastAsia="Calibri" w:cs="Calibri"/>
                <w:b w:val="0"/>
                <w:bCs w:val="0"/>
                <w:i w:val="0"/>
                <w:iCs w:val="0"/>
                <w:caps w:val="0"/>
                <w:smallCaps w:val="0"/>
                <w:color w:val="000000" w:themeColor="text1" w:themeTint="FF" w:themeShade="FF"/>
                <w:sz w:val="24"/>
                <w:szCs w:val="24"/>
                <w:lang w:val="en-US"/>
              </w:rPr>
              <w:t> </w:t>
            </w:r>
            <w:r w:rsidRPr="5D5AC312" w:rsidR="5D5AC312">
              <w:rPr>
                <w:rFonts w:ascii="Baskerville Old Face" w:hAnsi="Baskerville Old Face" w:eastAsia="Baskerville Old Face" w:cs="Baskerville Old Face"/>
                <w:b w:val="0"/>
                <w:bCs w:val="0"/>
                <w:i w:val="0"/>
                <w:iCs w:val="0"/>
                <w:caps w:val="0"/>
                <w:smallCaps w:val="0"/>
                <w:strike w:val="0"/>
                <w:dstrike w:val="0"/>
                <w:color w:val="000000" w:themeColor="text1" w:themeTint="FF" w:themeShade="FF"/>
                <w:sz w:val="24"/>
                <w:szCs w:val="24"/>
                <w:u w:val="none"/>
                <w:lang w:val="en-US"/>
              </w:rPr>
              <w:t>While Taiwan and Southern China have been majorly affected by Typhoon Ragasa, Hong Kong and the Philippines are also suffering the effects of the storm. This caused schools to be closed, businesses shut, flights to be grounded, and the Hong Kong Observatory to urge citizens to remain indoors. In the Philippines, at least 8 were killed in the floods the typhoon brought, while thousands were left displaced.</w:t>
            </w:r>
          </w:p>
          <w:p w:rsidR="5D5AC312" w:rsidP="5D5AC312" w:rsidRDefault="5D5AC312" w14:paraId="07C9049C" w14:textId="35EDDD98">
            <w:pPr>
              <w:spacing w:after="0" w:line="240" w:lineRule="auto"/>
              <w:jc w:val="center"/>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pPr>
            <w:r w:rsidRPr="5D5AC312" w:rsidR="5D5AC312">
              <w:rPr>
                <w:rFonts w:ascii="Calibri" w:hAnsi="Calibri" w:eastAsia="Calibri" w:cs="Calibri"/>
                <w:b w:val="0"/>
                <w:bCs w:val="0"/>
                <w:i w:val="0"/>
                <w:iCs w:val="0"/>
                <w:caps w:val="0"/>
                <w:smallCaps w:val="0"/>
                <w:color w:val="000000" w:themeColor="text1" w:themeTint="FF" w:themeShade="FF"/>
                <w:sz w:val="24"/>
                <w:szCs w:val="24"/>
                <w:lang w:val="en-US"/>
              </w:rPr>
              <w:t> </w:t>
            </w:r>
            <w:r w:rsidRPr="5D5AC312" w:rsidR="5D5AC312">
              <w:rPr>
                <w:rFonts w:ascii="Baskerville Old Face" w:hAnsi="Baskerville Old Face" w:eastAsia="Baskerville Old Face" w:cs="Baskerville Old Face"/>
                <w:b w:val="0"/>
                <w:bCs w:val="0"/>
                <w:i w:val="0"/>
                <w:iCs w:val="0"/>
                <w:caps w:val="0"/>
                <w:smallCaps w:val="0"/>
                <w:strike w:val="0"/>
                <w:dstrike w:val="0"/>
                <w:color w:val="000000" w:themeColor="text1" w:themeTint="FF" w:themeShade="FF"/>
                <w:sz w:val="24"/>
                <w:szCs w:val="24"/>
                <w:u w:val="none"/>
                <w:lang w:val="en-US"/>
              </w:rPr>
              <w:t>The Ministry of National Defense has deployed troops to assist in the rescue, but the time it will take to rescue and repair is unknown. The residents are left devastated, "I'm still in shock. I just can't imagine how this could have happened. This is one of the busiest areas in Hualien and the streets are lined with shops. We go to these places all the time but everything was destroyed yesterday," said 42-year-old Awa, a resident who runs a book shop with her husband. Many, including the couple, have sought refuge in an evacuation shelter, but the damage caused by the storm has left the people affected in grief.</w:t>
            </w:r>
          </w:p>
          <w:p w:rsidR="5D5AC312" w:rsidP="5D5AC312" w:rsidRDefault="5D5AC312" w14:paraId="387C1DC0" w14:textId="3DCFF7AF">
            <w:pPr>
              <w:spacing w:after="0" w:line="240" w:lineRule="auto"/>
              <w:jc w:val="center"/>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pPr>
          </w:p>
          <w:p w:rsidR="5D5AC312" w:rsidP="5D5AC312" w:rsidRDefault="5D5AC312" w14:paraId="1B2407F6" w14:textId="67F99854">
            <w:pPr>
              <w:spacing w:after="0" w:line="240" w:lineRule="auto"/>
              <w:jc w:val="center"/>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pPr>
          </w:p>
          <w:p w:rsidR="5D5AC312" w:rsidP="5D5AC312" w:rsidRDefault="5D5AC312" w14:paraId="695B6B3E" w14:textId="59A3E103">
            <w:pPr>
              <w:spacing w:after="0" w:line="240" w:lineRule="auto"/>
              <w:jc w:val="center"/>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pPr>
            <w:r w:rsidRPr="5D5AC312" w:rsidR="5D5AC312">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t xml:space="preserve">   </w:t>
            </w:r>
          </w:p>
        </w:tc>
      </w:tr>
      <w:tr w:rsidR="5D5AC312" w:rsidTr="5D5AC312" w14:paraId="0C3EAC4A">
        <w:trPr>
          <w:trHeight w:val="300"/>
        </w:trPr>
        <w:tc>
          <w:tcPr>
            <w:tcW w:w="3801" w:type="dxa"/>
            <w:gridSpan w:val="2"/>
            <w:tcBorders>
              <w:top w:val="nil"/>
              <w:left w:val="nil"/>
              <w:bottom w:val="nil"/>
              <w:right w:val="nil"/>
            </w:tcBorders>
            <w:tcMar>
              <w:left w:w="105" w:type="dxa"/>
              <w:right w:w="105" w:type="dxa"/>
            </w:tcMar>
            <w:vAlign w:val="center"/>
          </w:tcPr>
          <w:p w:rsidR="5D5AC312" w:rsidP="5D5AC312" w:rsidRDefault="5D5AC312" w14:paraId="32C7A1C9" w14:textId="4511FFE6">
            <w:pPr>
              <w:spacing w:after="0" w:line="240" w:lineRule="auto"/>
              <w:jc w:val="center"/>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pPr>
            <w:r w:rsidRPr="5D5AC312" w:rsidR="5D5AC312">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t xml:space="preserve">  Ragsana Typoon  </w:t>
            </w:r>
          </w:p>
        </w:tc>
        <w:tc>
          <w:tcPr>
            <w:tcW w:w="6258" w:type="dxa"/>
            <w:vMerge/>
            <w:tcBorders>
              <w:top w:sz="0"/>
              <w:left w:val="nil" w:sz="0"/>
              <w:bottom w:sz="0"/>
              <w:right w:val="single" w:sz="0"/>
            </w:tcBorders>
            <w:tcMar/>
            <w:vAlign w:val="center"/>
          </w:tcPr>
          <w:p w14:paraId="0327AE51"/>
        </w:tc>
      </w:tr>
      <w:tr w:rsidR="5D5AC312" w:rsidTr="5D5AC312" w14:paraId="171BFBF3">
        <w:trPr>
          <w:trHeight w:val="300"/>
        </w:trPr>
        <w:tc>
          <w:tcPr>
            <w:tcW w:w="3801" w:type="dxa"/>
            <w:gridSpan w:val="2"/>
            <w:tcBorders>
              <w:top w:val="nil"/>
              <w:left w:val="nil"/>
              <w:bottom w:val="nil"/>
              <w:right w:val="nil"/>
            </w:tcBorders>
            <w:tcMar>
              <w:top w:w="210" w:type="dxa"/>
              <w:left w:w="105" w:type="dxa"/>
              <w:right w:w="105" w:type="dxa"/>
            </w:tcMar>
            <w:vAlign w:val="top"/>
          </w:tcPr>
          <w:p w:rsidR="5D5AC312" w:rsidP="5D5AC312" w:rsidRDefault="5D5AC312" w14:paraId="1C39F47C" w14:textId="0B0C5CFB">
            <w:pPr>
              <w:spacing w:after="0" w:line="240" w:lineRule="auto"/>
              <w:jc w:val="center"/>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pPr>
            <w:r w:rsidRPr="5D5AC312" w:rsidR="5D5AC312">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t>TAKEN FROM</w:t>
            </w:r>
          </w:p>
          <w:p w:rsidR="5D5AC312" w:rsidP="5D5AC312" w:rsidRDefault="5D5AC312" w14:paraId="47DE1F29" w14:textId="574035A5">
            <w:pPr>
              <w:spacing w:after="0" w:line="240" w:lineRule="auto"/>
              <w:jc w:val="center"/>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pPr>
            <w:hyperlink r:id="R990d5fe021724860">
              <w:r w:rsidRPr="5D5AC312" w:rsidR="5D5AC312">
                <w:rPr>
                  <w:rStyle w:val="Hyperlink"/>
                  <w:rFonts w:ascii="Baskerville Old Face" w:hAnsi="Baskerville Old Face" w:eastAsia="Baskerville Old Face" w:cs="Baskerville Old Face"/>
                  <w:b w:val="0"/>
                  <w:bCs w:val="0"/>
                  <w:i w:val="0"/>
                  <w:iCs w:val="0"/>
                  <w:caps w:val="0"/>
                  <w:smallCaps w:val="0"/>
                  <w:strike w:val="0"/>
                  <w:dstrike w:val="0"/>
                  <w:sz w:val="24"/>
                  <w:szCs w:val="24"/>
                  <w:lang w:val="en-US"/>
                </w:rPr>
                <w:t>HERE</w:t>
              </w:r>
            </w:hyperlink>
            <w:r w:rsidRPr="5D5AC312" w:rsidR="5D5AC312">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t xml:space="preserve"> </w:t>
            </w:r>
            <w:r w:rsidRPr="5D5AC312" w:rsidR="5D5AC312">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t xml:space="preserve"> </w:t>
            </w:r>
          </w:p>
          <w:p w:rsidR="5D5AC312" w:rsidP="5D5AC312" w:rsidRDefault="5D5AC312" w14:paraId="5F293DF4" w14:textId="7AD45533">
            <w:pPr>
              <w:spacing w:after="0" w:line="240" w:lineRule="auto"/>
              <w:jc w:val="center"/>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pPr>
          </w:p>
          <w:p w:rsidR="3A67CF5C" w:rsidP="5D5AC312" w:rsidRDefault="3A67CF5C" w14:paraId="3797484A" w14:textId="63A2A5C7">
            <w:pPr>
              <w:spacing w:before="0" w:beforeAutospacing="off" w:after="0" w:afterAutospacing="off"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5D5AC312" w:rsidR="3A67CF5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 xml:space="preserve">Sources: </w:t>
            </w:r>
          </w:p>
          <w:p w:rsidR="3A67CF5C" w:rsidP="5D5AC312" w:rsidRDefault="3A67CF5C" w14:paraId="291D83E0" w14:textId="7AFE837A">
            <w:pPr>
              <w:spacing w:before="0" w:beforeAutospacing="off" w:after="0" w:afterAutospacing="off"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hyperlink r:id="R0d967066f93044c2">
              <w:r w:rsidRPr="5D5AC312" w:rsidR="3A67CF5C">
                <w:rPr>
                  <w:rStyle w:val="Hyperlink"/>
                  <w:rFonts w:ascii="Times New Roman" w:hAnsi="Times New Roman" w:eastAsia="Times New Roman" w:cs="Times New Roman"/>
                  <w:b w:val="0"/>
                  <w:bCs w:val="0"/>
                  <w:i w:val="0"/>
                  <w:iCs w:val="0"/>
                  <w:caps w:val="0"/>
                  <w:smallCaps w:val="0"/>
                  <w:strike w:val="0"/>
                  <w:dstrike w:val="0"/>
                  <w:noProof w:val="0"/>
                  <w:sz w:val="24"/>
                  <w:szCs w:val="24"/>
                  <w:lang w:val="en-US"/>
                </w:rPr>
                <w:t>https://www.bbc.com/news/articles/clyd580lx3mo</w:t>
              </w:r>
            </w:hyperlink>
            <w:r w:rsidRPr="5D5AC312" w:rsidR="3A67CF5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 xml:space="preserve"> </w:t>
            </w:r>
          </w:p>
          <w:p w:rsidR="3A67CF5C" w:rsidP="5D5AC312" w:rsidRDefault="3A67CF5C" w14:paraId="3101CF5D" w14:textId="6E826479">
            <w:pPr>
              <w:spacing w:before="0" w:beforeAutospacing="off" w:after="0" w:afterAutospacing="off"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hyperlink r:id="Re9c58d30de3a4368">
              <w:r w:rsidRPr="5D5AC312" w:rsidR="3A67CF5C">
                <w:rPr>
                  <w:rStyle w:val="Hyperlink"/>
                  <w:rFonts w:ascii="Times New Roman" w:hAnsi="Times New Roman" w:eastAsia="Times New Roman" w:cs="Times New Roman"/>
                  <w:b w:val="0"/>
                  <w:bCs w:val="0"/>
                  <w:i w:val="0"/>
                  <w:iCs w:val="0"/>
                  <w:caps w:val="0"/>
                  <w:smallCaps w:val="0"/>
                  <w:strike w:val="0"/>
                  <w:dstrike w:val="0"/>
                  <w:noProof w:val="0"/>
                  <w:sz w:val="24"/>
                  <w:szCs w:val="24"/>
                  <w:lang w:val="en-US"/>
                </w:rPr>
                <w:t>https://www.cnn.com/2025/09/23/asia/typhoon-ragasa-hong-kong-southern-china-impact-intl-hnk</w:t>
              </w:r>
            </w:hyperlink>
            <w:r w:rsidRPr="5D5AC312" w:rsidR="3A67CF5C">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 xml:space="preserve"> </w:t>
            </w:r>
          </w:p>
          <w:p w:rsidR="3A67CF5C" w:rsidP="5D5AC312" w:rsidRDefault="3A67CF5C" w14:paraId="43FE6777" w14:textId="00043941">
            <w:pPr>
              <w:spacing w:before="0" w:beforeAutospacing="off" w:after="0" w:afterAutospacing="off"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hyperlink r:id="R2c8731670dd1475e">
              <w:r w:rsidRPr="5D5AC312" w:rsidR="3A67CF5C">
                <w:rPr>
                  <w:rStyle w:val="Hyperlink"/>
                  <w:rFonts w:ascii="Times New Roman" w:hAnsi="Times New Roman" w:eastAsia="Times New Roman" w:cs="Times New Roman"/>
                  <w:b w:val="0"/>
                  <w:bCs w:val="0"/>
                  <w:i w:val="0"/>
                  <w:iCs w:val="0"/>
                  <w:caps w:val="0"/>
                  <w:smallCaps w:val="0"/>
                  <w:strike w:val="0"/>
                  <w:dstrike w:val="0"/>
                  <w:noProof w:val="0"/>
                  <w:sz w:val="24"/>
                  <w:szCs w:val="24"/>
                  <w:lang w:val="en-US"/>
                </w:rPr>
                <w:t>https://www.nbcnews.com/world/asia/typhoon-ragasa-slams-hong-kong-killing-least-17-taiwan-philippines-rcna233352</w:t>
              </w:r>
            </w:hyperlink>
          </w:p>
          <w:p w:rsidR="5D5AC312" w:rsidP="5D5AC312" w:rsidRDefault="5D5AC312" w14:paraId="65C42B1F" w14:textId="4100F04D">
            <w:pPr>
              <w:spacing w:beforeAutospacing="on" w:after="240" w:afterAutospacing="on" w:line="240" w:lineRule="auto"/>
              <w:rPr>
                <w:rFonts w:ascii="Baskerville Old Face" w:hAnsi="Baskerville Old Face" w:eastAsia="Baskerville Old Face" w:cs="Baskerville Old Face"/>
                <w:b w:val="0"/>
                <w:bCs w:val="0"/>
                <w:i w:val="0"/>
                <w:iCs w:val="0"/>
                <w:caps w:val="0"/>
                <w:smallCaps w:val="0"/>
                <w:noProof w:val="0"/>
                <w:color w:val="000000" w:themeColor="text1" w:themeTint="FF" w:themeShade="FF"/>
                <w:sz w:val="24"/>
                <w:szCs w:val="24"/>
                <w:lang w:val="en-US"/>
              </w:rPr>
            </w:pPr>
          </w:p>
          <w:p w:rsidR="5D5AC312" w:rsidP="5D5AC312" w:rsidRDefault="5D5AC312" w14:paraId="4939DE7F" w14:textId="673837EA">
            <w:pPr>
              <w:spacing w:after="0" w:line="240" w:lineRule="auto"/>
              <w:jc w:val="center"/>
              <w:rPr>
                <w:rFonts w:ascii="Baskerville Old Face" w:hAnsi="Baskerville Old Face" w:eastAsia="Baskerville Old Face" w:cs="Baskerville Old Face"/>
                <w:b w:val="0"/>
                <w:bCs w:val="0"/>
                <w:i w:val="0"/>
                <w:iCs w:val="0"/>
                <w:caps w:val="0"/>
                <w:smallCaps w:val="0"/>
                <w:color w:val="000000" w:themeColor="text1" w:themeTint="FF" w:themeShade="FF"/>
                <w:sz w:val="24"/>
                <w:szCs w:val="24"/>
                <w:lang w:val="en-US"/>
              </w:rPr>
            </w:pPr>
          </w:p>
        </w:tc>
        <w:tc>
          <w:tcPr>
            <w:tcW w:w="6258" w:type="dxa"/>
            <w:vMerge/>
            <w:tcBorders>
              <w:top w:sz="0"/>
              <w:left w:val="nil" w:sz="0"/>
              <w:bottom w:sz="0"/>
              <w:right w:val="single" w:sz="0"/>
            </w:tcBorders>
            <w:tcMar/>
            <w:vAlign w:val="center"/>
          </w:tcPr>
          <w:p w14:paraId="30811B0A"/>
        </w:tc>
      </w:tr>
    </w:tbl>
    <w:p xmlns:wp14="http://schemas.microsoft.com/office/word/2010/wordml" w:rsidR="68393CAC" w:rsidP="68393CAC" w:rsidRDefault="68393CAC" w14:paraId="680A4E5D" wp14:textId="7BB6C811">
      <w:pPr>
        <w:spacing w:after="0" w:line="240" w:lineRule="auto"/>
        <w:jc w:val="center"/>
        <w:rPr>
          <w:rFonts w:ascii="Baskerville Old Face" w:hAnsi="Baskerville Old Face" w:eastAsia="Baskerville Old Face" w:cs="Baskerville Old Face"/>
          <w:color w:val="000000" w:themeColor="text1"/>
        </w:rPr>
      </w:pPr>
    </w:p>
    <w:sectPr w:rsidR="68393CAC">
      <w:headerReference w:type="default" r:id="rId12"/>
      <w:footerReference w:type="default" r:id="rId13"/>
      <w:pgSz w:w="12240" w:h="15840" w:orient="portrait"/>
      <w:pgMar w:top="1440" w:right="1440" w:bottom="1440" w:left="1440" w:header="720" w:footer="720" w:gutter="0"/>
      <w:pgBorders w:offsetFrom="page">
        <w:top w:val="single" w:color="000000" w:sz="8" w:space="24"/>
        <w:left w:val="single" w:color="000000" w:sz="8" w:space="24"/>
        <w:bottom w:val="single" w:color="000000" w:sz="8" w:space="24"/>
        <w:right w:val="single" w:color="000000" w:sz="8" w:space="24"/>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xmlns:wp14="http://schemas.microsoft.com/office/word/2010/wordml" w:rsidR="009C7D07" w:rsidRDefault="009C7D07" w14:paraId="6D072C0D" wp14:textId="77777777">
      <w:pPr>
        <w:spacing w:after="0" w:line="240" w:lineRule="auto"/>
      </w:pPr>
      <w:r>
        <w:separator/>
      </w:r>
    </w:p>
  </w:endnote>
  <w:endnote w:type="continuationSeparator" w:id="0">
    <w:p xmlns:wp14="http://schemas.microsoft.com/office/word/2010/wordml" w:rsidR="009C7D07" w:rsidRDefault="009C7D07" w14:paraId="48A21919"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Georgia Pro Black">
    <w:panose1 w:val="02040A02050405020203"/>
    <w:charset w:val="00"/>
    <w:family w:val="roman"/>
    <w:pitch w:val="variable"/>
    <w:sig w:usb0="800002AF" w:usb1="00000003" w:usb2="00000000" w:usb3="00000000" w:csb0="0000009F" w:csb1="00000000"/>
  </w:font>
  <w:font w:name="Georgia Pro">
    <w:panose1 w:val="02040502050405020303"/>
    <w:charset w:val="00"/>
    <w:family w:val="roman"/>
    <w:pitch w:val="variable"/>
    <w:sig w:usb0="800002AF" w:usb1="0000000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xmlns:wp14="http://schemas.microsoft.com/office/word/2010/wordml" w:rsidR="68393CAC" w:rsidTr="68393CAC" w14:paraId="19219836" wp14:textId="77777777">
      <w:trPr>
        <w:trHeight w:val="300"/>
      </w:trPr>
      <w:tc>
        <w:tcPr>
          <w:tcW w:w="3120" w:type="dxa"/>
        </w:tcPr>
        <w:p w:rsidR="68393CAC" w:rsidP="68393CAC" w:rsidRDefault="68393CAC" w14:paraId="296FEF7D" wp14:textId="77777777">
          <w:pPr>
            <w:pStyle w:val="Header"/>
            <w:ind w:left="-115"/>
          </w:pPr>
        </w:p>
      </w:tc>
      <w:tc>
        <w:tcPr>
          <w:tcW w:w="3120" w:type="dxa"/>
        </w:tcPr>
        <w:p w:rsidR="68393CAC" w:rsidP="68393CAC" w:rsidRDefault="68393CAC" w14:paraId="7194DBDC" wp14:textId="77777777">
          <w:pPr>
            <w:pStyle w:val="Header"/>
            <w:jc w:val="center"/>
          </w:pPr>
        </w:p>
      </w:tc>
      <w:tc>
        <w:tcPr>
          <w:tcW w:w="3120" w:type="dxa"/>
        </w:tcPr>
        <w:p w:rsidR="68393CAC" w:rsidP="68393CAC" w:rsidRDefault="68393CAC" w14:paraId="769D0D3C" wp14:textId="77777777">
          <w:pPr>
            <w:pStyle w:val="Header"/>
            <w:ind w:right="-115"/>
            <w:jc w:val="right"/>
          </w:pPr>
        </w:p>
      </w:tc>
    </w:tr>
  </w:tbl>
  <w:p xmlns:wp14="http://schemas.microsoft.com/office/word/2010/wordml" w:rsidR="68393CAC" w:rsidP="68393CAC" w:rsidRDefault="68393CAC" w14:paraId="54CD245A" wp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xmlns:wp14="http://schemas.microsoft.com/office/word/2010/wordml" w:rsidR="009C7D07" w:rsidRDefault="009C7D07" w14:paraId="6BD18F9B" wp14:textId="77777777">
      <w:pPr>
        <w:spacing w:after="0" w:line="240" w:lineRule="auto"/>
      </w:pPr>
      <w:r>
        <w:separator/>
      </w:r>
    </w:p>
  </w:footnote>
  <w:footnote w:type="continuationSeparator" w:id="0">
    <w:p xmlns:wp14="http://schemas.microsoft.com/office/word/2010/wordml" w:rsidR="009C7D07" w:rsidRDefault="009C7D07" w14:paraId="238601FE" wp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xmlns:wp14="http://schemas.microsoft.com/office/word/2010/wordml" w:rsidR="68393CAC" w:rsidTr="68393CAC" w14:paraId="1231BE67" wp14:textId="77777777">
      <w:trPr>
        <w:trHeight w:val="300"/>
      </w:trPr>
      <w:tc>
        <w:tcPr>
          <w:tcW w:w="3120" w:type="dxa"/>
        </w:tcPr>
        <w:p w:rsidR="68393CAC" w:rsidP="68393CAC" w:rsidRDefault="68393CAC" w14:paraId="36FEB5B0" wp14:textId="77777777">
          <w:pPr>
            <w:pStyle w:val="Header"/>
            <w:ind w:left="-115"/>
          </w:pPr>
        </w:p>
      </w:tc>
      <w:tc>
        <w:tcPr>
          <w:tcW w:w="3120" w:type="dxa"/>
        </w:tcPr>
        <w:p w:rsidR="68393CAC" w:rsidP="68393CAC" w:rsidRDefault="68393CAC" w14:paraId="30D7AA69" wp14:textId="77777777">
          <w:pPr>
            <w:pStyle w:val="Header"/>
            <w:jc w:val="center"/>
          </w:pPr>
        </w:p>
      </w:tc>
      <w:tc>
        <w:tcPr>
          <w:tcW w:w="3120" w:type="dxa"/>
        </w:tcPr>
        <w:p w:rsidR="68393CAC" w:rsidP="68393CAC" w:rsidRDefault="68393CAC" w14:paraId="7196D064" wp14:textId="77777777">
          <w:pPr>
            <w:pStyle w:val="Header"/>
            <w:ind w:right="-115"/>
            <w:jc w:val="right"/>
          </w:pPr>
        </w:p>
      </w:tc>
    </w:tr>
  </w:tbl>
  <w:p xmlns:wp14="http://schemas.microsoft.com/office/word/2010/wordml" w:rsidR="68393CAC" w:rsidP="68393CAC" w:rsidRDefault="68393CAC" w14:paraId="34FF1C98" wp14:textId="77777777">
    <w:pPr>
      <w:pStyle w:val="Header"/>
    </w:pPr>
  </w:p>
</w:hdr>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displayBackgroundShape/>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685DB9C"/>
    <w:rsid w:val="000D28D9"/>
    <w:rsid w:val="003E1C7E"/>
    <w:rsid w:val="009C7D07"/>
    <w:rsid w:val="024E11AE"/>
    <w:rsid w:val="082A60C5"/>
    <w:rsid w:val="0CDCF62C"/>
    <w:rsid w:val="0F4C42D5"/>
    <w:rsid w:val="0FA0EFAC"/>
    <w:rsid w:val="10510EB4"/>
    <w:rsid w:val="15B58407"/>
    <w:rsid w:val="173AC16D"/>
    <w:rsid w:val="193D1C14"/>
    <w:rsid w:val="1E620593"/>
    <w:rsid w:val="1EB16F9E"/>
    <w:rsid w:val="202469A3"/>
    <w:rsid w:val="221DF2A6"/>
    <w:rsid w:val="22448675"/>
    <w:rsid w:val="26067ADA"/>
    <w:rsid w:val="27E22FF9"/>
    <w:rsid w:val="2B1D93F9"/>
    <w:rsid w:val="2E8CC7F0"/>
    <w:rsid w:val="2EC75CBE"/>
    <w:rsid w:val="35EC5B46"/>
    <w:rsid w:val="36E7F2DF"/>
    <w:rsid w:val="37B7AFB7"/>
    <w:rsid w:val="38802771"/>
    <w:rsid w:val="3A67CF5C"/>
    <w:rsid w:val="3B54FE65"/>
    <w:rsid w:val="3D09F9EB"/>
    <w:rsid w:val="3F6ACAE8"/>
    <w:rsid w:val="4145E079"/>
    <w:rsid w:val="4243E58F"/>
    <w:rsid w:val="42C9E3EA"/>
    <w:rsid w:val="4373E121"/>
    <w:rsid w:val="437A1D80"/>
    <w:rsid w:val="43B605D6"/>
    <w:rsid w:val="470EAA98"/>
    <w:rsid w:val="4AC100FF"/>
    <w:rsid w:val="4BFBAC9B"/>
    <w:rsid w:val="4C809F5F"/>
    <w:rsid w:val="51FB47F7"/>
    <w:rsid w:val="529EB05F"/>
    <w:rsid w:val="592DE0C6"/>
    <w:rsid w:val="59313604"/>
    <w:rsid w:val="5D5AC312"/>
    <w:rsid w:val="5D7A197B"/>
    <w:rsid w:val="5DD1040F"/>
    <w:rsid w:val="5E9B9A85"/>
    <w:rsid w:val="6685DB9C"/>
    <w:rsid w:val="672E8C80"/>
    <w:rsid w:val="68393CAC"/>
    <w:rsid w:val="71291776"/>
    <w:rsid w:val="71DC44C5"/>
    <w:rsid w:val="77CDD1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3E81B"/>
  <w15:chartTrackingRefBased/>
  <w15:docId w15:val="{741F0DE9-DBB1-4C0E-B8F3-F29FEB6246A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MastheadCopy" w:customStyle="1">
    <w:name w:val="Masthead Copy"/>
    <w:basedOn w:val="Normal"/>
    <w:uiPriority w:val="1"/>
    <w:qFormat/>
    <w:rsid w:val="68393CAC"/>
    <w:pPr>
      <w:spacing w:after="0" w:line="240" w:lineRule="auto"/>
      <w:jc w:val="center"/>
    </w:pPr>
  </w:style>
  <w:style w:type="paragraph" w:styleId="MastheadTItle" w:customStyle="1">
    <w:name w:val="Masthead TItle"/>
    <w:basedOn w:val="Normal"/>
    <w:uiPriority w:val="1"/>
    <w:qFormat/>
    <w:rsid w:val="68393CAC"/>
    <w:pPr>
      <w:spacing w:after="0" w:line="240" w:lineRule="auto"/>
      <w:jc w:val="center"/>
    </w:pPr>
    <w:rPr>
      <w:rFonts w:asciiTheme="majorHAnsi" w:hAnsiTheme="majorHAnsi"/>
      <w:color w:val="000000" w:themeColor="text1"/>
      <w:sz w:val="124"/>
      <w:szCs w:val="124"/>
    </w:rPr>
  </w:style>
  <w:style w:type="paragraph" w:styleId="SmallAuthorName" w:customStyle="1">
    <w:name w:val="Small Author Name"/>
    <w:basedOn w:val="Normal"/>
    <w:uiPriority w:val="1"/>
    <w:qFormat/>
    <w:rsid w:val="68393CAC"/>
    <w:pPr>
      <w:spacing w:after="0" w:line="240" w:lineRule="auto"/>
    </w:pPr>
  </w:style>
  <w:style w:type="paragraph" w:styleId="SmallArticleSubtitle" w:customStyle="1">
    <w:name w:val="Small Article Subtitle"/>
    <w:basedOn w:val="Normal"/>
    <w:uiPriority w:val="1"/>
    <w:qFormat/>
    <w:rsid w:val="68393CAC"/>
    <w:pPr>
      <w:spacing w:after="0" w:line="276" w:lineRule="auto"/>
    </w:pPr>
    <w:rPr>
      <w:sz w:val="32"/>
      <w:szCs w:val="32"/>
    </w:rPr>
  </w:style>
  <w:style w:type="paragraph" w:styleId="Header">
    <w:name w:val="header"/>
    <w:basedOn w:val="Normal"/>
    <w:uiPriority w:val="99"/>
    <w:unhideWhenUsed/>
    <w:rsid w:val="68393CAC"/>
    <w:pPr>
      <w:tabs>
        <w:tab w:val="center" w:pos="4680"/>
        <w:tab w:val="right" w:pos="9360"/>
      </w:tabs>
      <w:spacing w:after="0" w:line="240" w:lineRule="auto"/>
    </w:pPr>
  </w:style>
  <w:style w:type="paragraph" w:styleId="Footer">
    <w:name w:val="footer"/>
    <w:basedOn w:val="Normal"/>
    <w:uiPriority w:val="99"/>
    <w:unhideWhenUsed/>
    <w:rsid w:val="68393CAC"/>
    <w:pPr>
      <w:tabs>
        <w:tab w:val="center" w:pos="4680"/>
        <w:tab w:val="right" w:pos="9360"/>
      </w:tabs>
      <w:spacing w:after="0" w:line="240" w:lineRule="auto"/>
    </w:pPr>
  </w:style>
  <w:style w:type="paragraph" w:styleId="LargeAuthorName" w:customStyle="1">
    <w:name w:val="Large Author Name"/>
    <w:basedOn w:val="Normal"/>
    <w:uiPriority w:val="1"/>
    <w:qFormat/>
    <w:rsid w:val="68393CAC"/>
    <w:pPr>
      <w:spacing w:after="0" w:line="276" w:lineRule="auto"/>
    </w:pPr>
    <w:rPr>
      <w:sz w:val="32"/>
      <w:szCs w:val="32"/>
    </w:rPr>
  </w:style>
  <w:style w:type="paragraph" w:styleId="LargeArticleTitle" w:customStyle="1">
    <w:name w:val="Large Article Title"/>
    <w:basedOn w:val="Normal"/>
    <w:next w:val="Normal"/>
    <w:uiPriority w:val="1"/>
    <w:qFormat/>
    <w:rsid w:val="68393CAC"/>
    <w:pPr>
      <w:spacing w:after="0" w:line="276" w:lineRule="auto"/>
    </w:pPr>
    <w:rPr>
      <w:rFonts w:asciiTheme="majorHAnsi" w:hAnsiTheme="majorHAnsi"/>
      <w:sz w:val="52"/>
      <w:szCs w:val="52"/>
    </w:rPr>
  </w:style>
  <w:style w:type="paragraph" w:styleId="LargeArticleSubtitle" w:customStyle="1">
    <w:name w:val="Large Article Subtitle"/>
    <w:basedOn w:val="Normal"/>
    <w:next w:val="Normal"/>
    <w:uiPriority w:val="1"/>
    <w:qFormat/>
    <w:rsid w:val="68393CAC"/>
    <w:pPr>
      <w:spacing w:after="0" w:line="276" w:lineRule="auto"/>
    </w:pPr>
    <w:rPr>
      <w:sz w:val="40"/>
      <w:szCs w:val="40"/>
    </w:rPr>
  </w:style>
  <w:style w:type="paragraph" w:styleId="PhotoCaption" w:customStyle="1">
    <w:name w:val="Photo Caption"/>
    <w:basedOn w:val="Normal"/>
    <w:uiPriority w:val="1"/>
    <w:qFormat/>
    <w:rsid w:val="68393CAC"/>
    <w:pPr>
      <w:spacing w:after="0" w:line="240" w:lineRule="auto"/>
    </w:pPr>
    <w:rPr>
      <w:noProof/>
      <w:sz w:val="18"/>
      <w:szCs w:val="18"/>
    </w:rPr>
  </w:style>
  <w:style w:type="paragraph" w:styleId="SmallArticleTitle" w:customStyle="1">
    <w:name w:val="Small Article Title"/>
    <w:basedOn w:val="Normal"/>
    <w:uiPriority w:val="1"/>
    <w:qFormat/>
    <w:rsid w:val="68393CAC"/>
    <w:pPr>
      <w:spacing w:after="0" w:line="276" w:lineRule="auto"/>
    </w:pPr>
    <w:rPr>
      <w:rFonts w:asciiTheme="majorHAnsi" w:hAnsiTheme="majorHAnsi"/>
      <w:sz w:val="32"/>
      <w:szCs w:val="32"/>
    </w:r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Hyperlink">
    <w:uiPriority w:val="99"/>
    <w:name w:val="Hyperlink"/>
    <w:basedOn w:val="DefaultParagraphFont"/>
    <w:unhideWhenUsed/>
    <w:rsid w:val="5D5AC312"/>
    <w:rPr>
      <w:color w:val="467886"/>
      <w:u w:val="single"/>
    </w:rPr>
  </w:style>
  <w:style w:type="paragraph" w:styleId="BodyCopy" w:customStyle="true">
    <w:uiPriority w:val="1"/>
    <w:name w:val="Body Copy"/>
    <w:basedOn w:val="Normal"/>
    <w:qFormat/>
    <w:rsid w:val="5D5AC312"/>
    <w:rPr>
      <w:rFonts w:ascii="Baskerville Old Face" w:hAnsi="Baskerville Old Face" w:eastAsia="Times New Roman" w:cs="Times New Roman" w:asciiTheme="minorAscii" w:hAnsiTheme="minorAscii" w:eastAsiaTheme="minorAscii" w:cstheme="minorBidi"/>
      <w:color w:val="000000" w:themeColor="text1" w:themeTint="FF" w:themeShade="FF"/>
      <w:sz w:val="24"/>
      <w:szCs w:val="24"/>
    </w:rPr>
    <w:pPr>
      <w:spacing w:beforeAutospacing="on" w:after="240" w:afterAutospacing="on"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3.png" Id="rId8" /><Relationship Type="http://schemas.openxmlformats.org/officeDocument/2006/relationships/footer" Target="footer1.xml" Id="rId13" /><Relationship Type="http://schemas.openxmlformats.org/officeDocument/2006/relationships/webSettings" Target="webSettings.xml" Id="rId3" /><Relationship Type="http://schemas.openxmlformats.org/officeDocument/2006/relationships/image" Target="media/image2.jpg" Id="rId7" /><Relationship Type="http://schemas.openxmlformats.org/officeDocument/2006/relationships/header" Target="header1.xml" Id="rId12"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image" Target="media/image1.png" Id="rId6" /><Relationship Type="http://schemas.openxmlformats.org/officeDocument/2006/relationships/image" Target="media/image6.png" Id="rId11" /><Relationship Type="http://schemas.openxmlformats.org/officeDocument/2006/relationships/endnotes" Target="endnotes.xml" Id="rId5" /><Relationship Type="http://schemas.openxmlformats.org/officeDocument/2006/relationships/theme" Target="theme/theme1.xml" Id="rId15" /><Relationship Type="http://schemas.openxmlformats.org/officeDocument/2006/relationships/image" Target="media/image5.png" Id="rId10" /><Relationship Type="http://schemas.openxmlformats.org/officeDocument/2006/relationships/footnotes" Target="footnotes.xml" Id="rId4" /><Relationship Type="http://schemas.openxmlformats.org/officeDocument/2006/relationships/image" Target="media/image4.png" Id="rId9" /><Relationship Type="http://schemas.openxmlformats.org/officeDocument/2006/relationships/fontTable" Target="fontTable.xml" Id="rId14" /><Relationship Type="http://schemas.openxmlformats.org/officeDocument/2006/relationships/image" Target="/media/image6.png" Id="rId1066067743" /><Relationship Type="http://schemas.openxmlformats.org/officeDocument/2006/relationships/hyperlink" Target="https://watchers.news/2025/09/24/typhoon-ragasa-makes-landfall-yangjiang-city-guangdong-after-leaving-17-dead-in-taiwan/" TargetMode="External" Id="R990d5fe021724860" /><Relationship Type="http://schemas.openxmlformats.org/officeDocument/2006/relationships/hyperlink" Target="https://www.bbc.com/news/articles/clyd580lx3mo" TargetMode="External" Id="R0d967066f93044c2" /><Relationship Type="http://schemas.openxmlformats.org/officeDocument/2006/relationships/hyperlink" Target="https://www.cnn.com/2025/09/23/asia/typhoon-ragasa-hong-kong-southern-china-impact-intl-hnk" TargetMode="External" Id="Re9c58d30de3a4368" /><Relationship Type="http://schemas.openxmlformats.org/officeDocument/2006/relationships/hyperlink" Target="https://www.nbcnews.com/world/asia/typhoon-ragasa-slams-hong-kong-killing-least-17-taiwan-philippines-rcna233352" TargetMode="External" Id="R2c8731670dd1475e"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Shrivastava, Trisha L</dc:creator>
  <keywords/>
  <dc:description/>
  <lastModifiedBy>Shrivastava, Trisha L</lastModifiedBy>
  <revision>2</revision>
  <dcterms:created xsi:type="dcterms:W3CDTF">2025-10-03T23:03:00.0000000Z</dcterms:created>
  <dcterms:modified xsi:type="dcterms:W3CDTF">2025-10-03T23:04:41.5028362Z</dcterms:modified>
</coreProperties>
</file>